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CD2" w:rsidRDefault="00FF0CD2" w:rsidP="0056662B">
      <w:pPr>
        <w:jc w:val="center"/>
        <w:rPr>
          <w:rFonts w:ascii="宋体" w:cs="宋体"/>
          <w:b/>
          <w:bCs/>
          <w:kern w:val="0"/>
          <w:szCs w:val="21"/>
        </w:rPr>
      </w:pPr>
      <w:r w:rsidRPr="0056662B">
        <w:rPr>
          <w:rFonts w:ascii="宋体" w:cs="宋体" w:hint="eastAsia"/>
          <w:b/>
          <w:bCs/>
          <w:kern w:val="0"/>
          <w:szCs w:val="21"/>
        </w:rPr>
        <w:t>“</w:t>
      </w:r>
      <w:r w:rsidRPr="0056662B">
        <w:rPr>
          <w:rFonts w:ascii="宋体" w:hAnsi="宋体" w:cs="宋体"/>
          <w:b/>
          <w:bCs/>
          <w:kern w:val="0"/>
          <w:szCs w:val="21"/>
        </w:rPr>
        <w:t>201</w:t>
      </w:r>
      <w:r w:rsidR="00AB4406">
        <w:rPr>
          <w:rFonts w:ascii="宋体" w:hAnsi="宋体" w:cs="宋体"/>
          <w:b/>
          <w:bCs/>
          <w:kern w:val="0"/>
          <w:szCs w:val="21"/>
        </w:rPr>
        <w:t>8</w:t>
      </w:r>
      <w:r>
        <w:rPr>
          <w:rFonts w:ascii="宋体" w:hAnsi="宋体" w:cs="宋体" w:hint="eastAsia"/>
          <w:b/>
          <w:bCs/>
          <w:kern w:val="0"/>
          <w:szCs w:val="21"/>
        </w:rPr>
        <w:t>东南大学新生文化季</w:t>
      </w:r>
      <w:r w:rsidRPr="0056662B">
        <w:rPr>
          <w:rFonts w:ascii="宋体" w:cs="宋体" w:hint="eastAsia"/>
          <w:b/>
          <w:bCs/>
          <w:kern w:val="0"/>
          <w:szCs w:val="21"/>
        </w:rPr>
        <w:t>”</w:t>
      </w:r>
      <w:r w:rsidRPr="0056662B">
        <w:rPr>
          <w:rFonts w:ascii="宋体" w:hAnsi="宋体" w:cs="宋体" w:hint="eastAsia"/>
          <w:b/>
          <w:bCs/>
          <w:kern w:val="0"/>
          <w:szCs w:val="21"/>
        </w:rPr>
        <w:t>将于</w:t>
      </w:r>
      <w:r>
        <w:rPr>
          <w:rFonts w:ascii="宋体" w:hAnsi="宋体" w:cs="宋体"/>
          <w:b/>
          <w:bCs/>
          <w:kern w:val="0"/>
          <w:szCs w:val="21"/>
        </w:rPr>
        <w:t>9</w:t>
      </w:r>
      <w:r>
        <w:rPr>
          <w:rFonts w:ascii="宋体" w:hAnsi="宋体" w:cs="宋体" w:hint="eastAsia"/>
          <w:b/>
          <w:bCs/>
          <w:kern w:val="0"/>
          <w:szCs w:val="21"/>
        </w:rPr>
        <w:t>月</w:t>
      </w:r>
      <w:r w:rsidR="00AB4406">
        <w:rPr>
          <w:rFonts w:ascii="宋体" w:hAnsi="宋体" w:cs="宋体"/>
          <w:b/>
          <w:bCs/>
          <w:kern w:val="0"/>
          <w:szCs w:val="21"/>
        </w:rPr>
        <w:t>17</w:t>
      </w:r>
      <w:r>
        <w:rPr>
          <w:rFonts w:ascii="宋体" w:hAnsi="宋体" w:cs="宋体" w:hint="eastAsia"/>
          <w:b/>
          <w:bCs/>
          <w:kern w:val="0"/>
          <w:szCs w:val="21"/>
        </w:rPr>
        <w:t>日中午隆重开幕</w:t>
      </w:r>
    </w:p>
    <w:p w:rsidR="00FF0CD2" w:rsidRPr="0056662B" w:rsidRDefault="00FF0CD2" w:rsidP="0056662B">
      <w:pPr>
        <w:jc w:val="center"/>
        <w:rPr>
          <w:rFonts w:ascii="宋体" w:cs="宋体"/>
          <w:b/>
          <w:bCs/>
          <w:kern w:val="0"/>
          <w:szCs w:val="21"/>
        </w:rPr>
      </w:pPr>
    </w:p>
    <w:p w:rsidR="00FF0CD2" w:rsidRPr="00C60D8B" w:rsidRDefault="00FF0CD2" w:rsidP="00521672">
      <w:pPr>
        <w:widowControl/>
        <w:shd w:val="clear" w:color="auto" w:fill="FFFFFF"/>
        <w:ind w:firstLineChars="200" w:firstLine="422"/>
        <w:jc w:val="left"/>
        <w:rPr>
          <w:rFonts w:ascii="宋体" w:cs="宋体"/>
          <w:b/>
          <w:kern w:val="0"/>
          <w:szCs w:val="21"/>
        </w:rPr>
      </w:pPr>
      <w:r w:rsidRPr="00D948DB">
        <w:rPr>
          <w:rFonts w:ascii="宋体" w:hAnsi="宋体" w:cs="宋体" w:hint="eastAsia"/>
          <w:b/>
          <w:kern w:val="0"/>
          <w:szCs w:val="21"/>
        </w:rPr>
        <w:t>主题：</w:t>
      </w:r>
      <w:r w:rsidRPr="00C60D8B">
        <w:rPr>
          <w:rFonts w:ascii="宋体" w:hAnsi="宋体" w:cs="宋体" w:hint="eastAsia"/>
          <w:b/>
          <w:kern w:val="0"/>
          <w:szCs w:val="21"/>
        </w:rPr>
        <w:t>起航东南，放飞理想</w:t>
      </w:r>
      <w:bookmarkStart w:id="0" w:name="_GoBack"/>
      <w:bookmarkEnd w:id="0"/>
      <w:r w:rsidRPr="00C60D8B">
        <w:rPr>
          <w:rFonts w:ascii="宋体" w:hAnsi="宋体" w:cs="宋体"/>
          <w:b/>
          <w:kern w:val="0"/>
          <w:szCs w:val="21"/>
        </w:rPr>
        <w:t>——</w:t>
      </w:r>
      <w:r w:rsidRPr="00C60D8B">
        <w:rPr>
          <w:rFonts w:ascii="宋体" w:cs="宋体" w:hint="eastAsia"/>
          <w:b/>
          <w:bCs/>
          <w:kern w:val="0"/>
          <w:szCs w:val="21"/>
        </w:rPr>
        <w:t>“</w:t>
      </w:r>
      <w:r w:rsidRPr="00C60D8B">
        <w:rPr>
          <w:rFonts w:ascii="宋体" w:hAnsi="宋体" w:cs="宋体"/>
          <w:b/>
          <w:bCs/>
          <w:kern w:val="0"/>
          <w:szCs w:val="21"/>
        </w:rPr>
        <w:t>201</w:t>
      </w:r>
      <w:r w:rsidR="00AB4406">
        <w:rPr>
          <w:rFonts w:ascii="宋体" w:hAnsi="宋体" w:cs="宋体"/>
          <w:b/>
          <w:bCs/>
          <w:kern w:val="0"/>
          <w:szCs w:val="21"/>
        </w:rPr>
        <w:t>8</w:t>
      </w:r>
      <w:r w:rsidRPr="00C60D8B">
        <w:rPr>
          <w:rFonts w:ascii="宋体" w:hAnsi="宋体" w:cs="宋体" w:hint="eastAsia"/>
          <w:b/>
          <w:bCs/>
          <w:kern w:val="0"/>
          <w:szCs w:val="21"/>
        </w:rPr>
        <w:t>东南大学新生文化季</w:t>
      </w:r>
      <w:r w:rsidRPr="00C60D8B">
        <w:rPr>
          <w:rFonts w:ascii="宋体" w:cs="宋体" w:hint="eastAsia"/>
          <w:b/>
          <w:bCs/>
          <w:kern w:val="0"/>
          <w:szCs w:val="21"/>
        </w:rPr>
        <w:t>”</w:t>
      </w:r>
    </w:p>
    <w:p w:rsidR="00FF0CD2" w:rsidRDefault="00FF0CD2" w:rsidP="00C60D8B">
      <w:pPr>
        <w:widowControl/>
        <w:shd w:val="clear" w:color="auto" w:fill="FFFFFF"/>
        <w:ind w:firstLineChars="200" w:firstLine="422"/>
        <w:jc w:val="left"/>
        <w:rPr>
          <w:rFonts w:ascii="宋体" w:cs="宋体"/>
          <w:kern w:val="0"/>
          <w:szCs w:val="21"/>
        </w:rPr>
      </w:pPr>
      <w:r w:rsidRPr="00D948DB">
        <w:rPr>
          <w:rFonts w:ascii="宋体" w:hAnsi="宋体" w:cs="宋体" w:hint="eastAsia"/>
          <w:b/>
          <w:kern w:val="0"/>
          <w:szCs w:val="21"/>
        </w:rPr>
        <w:t>时间：</w:t>
      </w:r>
      <w:r>
        <w:rPr>
          <w:rFonts w:ascii="宋体" w:hAnsi="宋体" w:cs="宋体"/>
          <w:kern w:val="0"/>
          <w:szCs w:val="21"/>
        </w:rPr>
        <w:t>201</w:t>
      </w:r>
      <w:r w:rsidR="00AB4406">
        <w:rPr>
          <w:rFonts w:ascii="宋体" w:hAnsi="宋体" w:cs="宋体"/>
          <w:kern w:val="0"/>
          <w:szCs w:val="21"/>
        </w:rPr>
        <w:t>8</w:t>
      </w:r>
      <w:r>
        <w:rPr>
          <w:rFonts w:ascii="宋体" w:hAnsi="宋体" w:cs="宋体" w:hint="eastAsia"/>
          <w:kern w:val="0"/>
          <w:szCs w:val="21"/>
        </w:rPr>
        <w:t>年</w:t>
      </w:r>
      <w:r>
        <w:rPr>
          <w:rFonts w:ascii="宋体" w:hAnsi="宋体" w:cs="宋体"/>
          <w:kern w:val="0"/>
          <w:szCs w:val="21"/>
        </w:rPr>
        <w:t>9</w:t>
      </w:r>
      <w:r>
        <w:rPr>
          <w:rFonts w:ascii="宋体" w:hAnsi="宋体" w:cs="宋体" w:hint="eastAsia"/>
          <w:kern w:val="0"/>
          <w:szCs w:val="21"/>
        </w:rPr>
        <w:t>月</w:t>
      </w:r>
      <w:r>
        <w:rPr>
          <w:rFonts w:ascii="宋体" w:cs="宋体" w:hint="eastAsia"/>
          <w:kern w:val="0"/>
          <w:szCs w:val="21"/>
        </w:rPr>
        <w:t>至</w:t>
      </w:r>
      <w:r w:rsidR="00AB4406">
        <w:rPr>
          <w:rFonts w:ascii="宋体" w:hAnsi="宋体" w:cs="宋体"/>
          <w:kern w:val="0"/>
          <w:szCs w:val="21"/>
        </w:rPr>
        <w:t>11</w:t>
      </w:r>
      <w:r>
        <w:rPr>
          <w:rFonts w:ascii="宋体" w:hAnsi="宋体" w:cs="宋体" w:hint="eastAsia"/>
          <w:kern w:val="0"/>
          <w:szCs w:val="21"/>
        </w:rPr>
        <w:t>月</w:t>
      </w:r>
    </w:p>
    <w:p w:rsidR="00FF0CD2" w:rsidRDefault="00FF0CD2" w:rsidP="00C60D8B">
      <w:pPr>
        <w:widowControl/>
        <w:shd w:val="clear" w:color="auto" w:fill="FFFFFF"/>
        <w:ind w:firstLineChars="200" w:firstLine="422"/>
        <w:jc w:val="left"/>
        <w:rPr>
          <w:rFonts w:ascii="宋体" w:cs="宋体"/>
          <w:kern w:val="0"/>
          <w:szCs w:val="21"/>
        </w:rPr>
      </w:pPr>
      <w:r w:rsidRPr="00D948DB">
        <w:rPr>
          <w:rFonts w:ascii="宋体" w:hAnsi="宋体" w:cs="宋体" w:hint="eastAsia"/>
          <w:b/>
          <w:kern w:val="0"/>
          <w:szCs w:val="21"/>
        </w:rPr>
        <w:t>主办：</w:t>
      </w:r>
      <w:r>
        <w:rPr>
          <w:rFonts w:ascii="宋体" w:hAnsi="宋体" w:cs="宋体" w:hint="eastAsia"/>
          <w:kern w:val="0"/>
          <w:szCs w:val="21"/>
        </w:rPr>
        <w:t>共青团东南大学委员会</w:t>
      </w:r>
    </w:p>
    <w:p w:rsidR="00FF0CD2" w:rsidRDefault="00FF0CD2" w:rsidP="00C60D8B">
      <w:pPr>
        <w:widowControl/>
        <w:shd w:val="clear" w:color="auto" w:fill="FFFFFF"/>
        <w:ind w:firstLineChars="200" w:firstLine="422"/>
        <w:jc w:val="left"/>
        <w:rPr>
          <w:rFonts w:ascii="宋体" w:cs="宋体"/>
          <w:kern w:val="0"/>
          <w:szCs w:val="21"/>
        </w:rPr>
      </w:pPr>
      <w:r w:rsidRPr="00D948DB">
        <w:rPr>
          <w:rFonts w:ascii="宋体" w:hAnsi="宋体" w:cs="宋体" w:hint="eastAsia"/>
          <w:b/>
          <w:kern w:val="0"/>
          <w:szCs w:val="21"/>
        </w:rPr>
        <w:t>承办：</w:t>
      </w:r>
      <w:r w:rsidRPr="00D948DB">
        <w:rPr>
          <w:rFonts w:ascii="宋体" w:hAnsi="宋体" w:cs="宋体" w:hint="eastAsia"/>
          <w:kern w:val="0"/>
          <w:szCs w:val="21"/>
        </w:rPr>
        <w:t>各</w:t>
      </w:r>
      <w:r>
        <w:rPr>
          <w:rFonts w:ascii="宋体" w:hAnsi="宋体" w:cs="宋体" w:hint="eastAsia"/>
          <w:kern w:val="0"/>
          <w:szCs w:val="21"/>
        </w:rPr>
        <w:t>学院</w:t>
      </w:r>
      <w:r w:rsidRPr="00D948DB">
        <w:rPr>
          <w:rFonts w:ascii="宋体" w:hAnsi="宋体" w:cs="宋体" w:hint="eastAsia"/>
          <w:kern w:val="0"/>
          <w:szCs w:val="21"/>
        </w:rPr>
        <w:t>团委</w:t>
      </w:r>
    </w:p>
    <w:p w:rsidR="00FF0CD2" w:rsidRDefault="00FF0CD2" w:rsidP="00C60D8B">
      <w:pPr>
        <w:widowControl/>
        <w:shd w:val="clear" w:color="auto" w:fill="FFFFFF"/>
        <w:ind w:firstLineChars="200" w:firstLine="422"/>
        <w:jc w:val="left"/>
        <w:rPr>
          <w:rFonts w:ascii="宋体" w:cs="宋体"/>
          <w:kern w:val="0"/>
          <w:szCs w:val="21"/>
        </w:rPr>
      </w:pPr>
      <w:r w:rsidRPr="00C60D8B">
        <w:rPr>
          <w:rFonts w:ascii="宋体" w:hAnsi="宋体" w:cs="宋体" w:hint="eastAsia"/>
          <w:b/>
          <w:kern w:val="0"/>
          <w:szCs w:val="21"/>
        </w:rPr>
        <w:t>开幕时间：</w:t>
      </w:r>
      <w:r>
        <w:rPr>
          <w:rFonts w:ascii="宋体" w:hAnsi="宋体" w:cs="宋体" w:hint="eastAsia"/>
          <w:kern w:val="0"/>
          <w:szCs w:val="21"/>
        </w:rPr>
        <w:t>“百团大战”当日</w:t>
      </w:r>
      <w:r>
        <w:rPr>
          <w:rFonts w:ascii="宋体" w:hAnsi="宋体" w:cs="宋体"/>
          <w:kern w:val="0"/>
          <w:szCs w:val="21"/>
        </w:rPr>
        <w:t>9</w:t>
      </w:r>
      <w:r>
        <w:rPr>
          <w:rFonts w:ascii="宋体" w:hAnsi="宋体" w:cs="宋体" w:hint="eastAsia"/>
          <w:kern w:val="0"/>
          <w:szCs w:val="21"/>
        </w:rPr>
        <w:t>月</w:t>
      </w:r>
      <w:r w:rsidR="00AB4406">
        <w:rPr>
          <w:rFonts w:ascii="宋体" w:hAnsi="宋体" w:cs="宋体"/>
          <w:kern w:val="0"/>
          <w:szCs w:val="21"/>
        </w:rPr>
        <w:t>17</w:t>
      </w:r>
      <w:r>
        <w:rPr>
          <w:rFonts w:ascii="宋体" w:hAnsi="宋体" w:cs="宋体" w:hint="eastAsia"/>
          <w:kern w:val="0"/>
          <w:szCs w:val="21"/>
        </w:rPr>
        <w:t>日（周一）中午</w:t>
      </w:r>
    </w:p>
    <w:p w:rsidR="00FF0CD2" w:rsidRPr="0078654E" w:rsidRDefault="00FF0CD2" w:rsidP="00C60D8B">
      <w:pPr>
        <w:widowControl/>
        <w:shd w:val="clear" w:color="auto" w:fill="FFFFFF"/>
        <w:ind w:firstLineChars="200" w:firstLine="422"/>
        <w:jc w:val="left"/>
        <w:rPr>
          <w:rFonts w:ascii="宋体" w:cs="宋体"/>
          <w:kern w:val="0"/>
          <w:szCs w:val="21"/>
        </w:rPr>
      </w:pPr>
      <w:r w:rsidRPr="00C60D8B">
        <w:rPr>
          <w:rFonts w:ascii="宋体" w:hAnsi="宋体" w:cs="宋体" w:hint="eastAsia"/>
          <w:b/>
          <w:kern w:val="0"/>
          <w:szCs w:val="21"/>
        </w:rPr>
        <w:t>开幕地点：</w:t>
      </w:r>
      <w:r>
        <w:rPr>
          <w:rFonts w:ascii="宋体" w:hAnsi="宋体" w:cs="宋体" w:hint="eastAsia"/>
          <w:kern w:val="0"/>
          <w:szCs w:val="21"/>
        </w:rPr>
        <w:t>东南大学九龙湖校区大学生活动中心广场</w:t>
      </w:r>
    </w:p>
    <w:p w:rsidR="00521672" w:rsidRPr="00521672" w:rsidRDefault="00521672" w:rsidP="00C60D8B">
      <w:pPr>
        <w:widowControl/>
        <w:shd w:val="clear" w:color="auto" w:fill="FFFFFF"/>
        <w:ind w:firstLineChars="200" w:firstLine="422"/>
        <w:jc w:val="left"/>
        <w:rPr>
          <w:rFonts w:ascii="宋体" w:cs="宋体"/>
          <w:b/>
          <w:kern w:val="0"/>
          <w:szCs w:val="21"/>
        </w:rPr>
      </w:pPr>
    </w:p>
    <w:p w:rsidR="00FF0CD2" w:rsidRPr="00D948DB" w:rsidRDefault="00FF0CD2" w:rsidP="00C60D8B">
      <w:pPr>
        <w:widowControl/>
        <w:shd w:val="clear" w:color="auto" w:fill="FFFFFF"/>
        <w:jc w:val="left"/>
        <w:rPr>
          <w:rFonts w:ascii="宋体" w:cs="宋体"/>
          <w:b/>
          <w:kern w:val="0"/>
          <w:szCs w:val="21"/>
        </w:rPr>
      </w:pPr>
      <w:r w:rsidRPr="00D948DB">
        <w:rPr>
          <w:rFonts w:ascii="宋体" w:hAnsi="宋体" w:cs="宋体" w:hint="eastAsia"/>
          <w:b/>
          <w:kern w:val="0"/>
          <w:szCs w:val="21"/>
        </w:rPr>
        <w:t>活动</w:t>
      </w:r>
      <w:r>
        <w:rPr>
          <w:rFonts w:ascii="宋体" w:hAnsi="宋体" w:cs="宋体" w:hint="eastAsia"/>
          <w:b/>
          <w:kern w:val="0"/>
          <w:szCs w:val="21"/>
        </w:rPr>
        <w:t>介绍</w:t>
      </w:r>
    </w:p>
    <w:p w:rsidR="00FF0CD2" w:rsidRDefault="00FF0CD2" w:rsidP="00C60D8B">
      <w:pPr>
        <w:widowControl/>
        <w:shd w:val="clear" w:color="auto" w:fill="FFFFFF"/>
        <w:ind w:firstLineChars="200" w:firstLine="420"/>
        <w:jc w:val="left"/>
        <w:rPr>
          <w:rFonts w:ascii="宋体" w:cs="宋体"/>
          <w:kern w:val="0"/>
          <w:szCs w:val="21"/>
        </w:rPr>
      </w:pPr>
    </w:p>
    <w:p w:rsidR="00FF0CD2" w:rsidRPr="00346AB6" w:rsidRDefault="00FF0CD2" w:rsidP="00C60D8B">
      <w:pPr>
        <w:widowControl/>
        <w:shd w:val="clear" w:color="auto" w:fill="FFFFFF"/>
        <w:ind w:firstLineChars="200" w:firstLine="422"/>
        <w:jc w:val="left"/>
        <w:rPr>
          <w:rFonts w:ascii="宋体" w:cs="宋体"/>
          <w:b/>
          <w:kern w:val="0"/>
          <w:szCs w:val="21"/>
        </w:rPr>
      </w:pPr>
      <w:r w:rsidRPr="00346AB6">
        <w:rPr>
          <w:rFonts w:ascii="宋体" w:hAnsi="宋体" w:cs="宋体"/>
          <w:b/>
          <w:kern w:val="0"/>
          <w:szCs w:val="21"/>
        </w:rPr>
        <w:t>1</w:t>
      </w:r>
      <w:r w:rsidRPr="00346AB6">
        <w:rPr>
          <w:rFonts w:ascii="宋体" w:hAnsi="宋体" w:cs="宋体" w:hint="eastAsia"/>
          <w:b/>
          <w:kern w:val="0"/>
          <w:szCs w:val="21"/>
        </w:rPr>
        <w:t>、</w:t>
      </w:r>
      <w:r w:rsidR="00D63F63">
        <w:rPr>
          <w:rFonts w:ascii="宋体" w:hAnsi="宋体" w:cs="宋体" w:hint="eastAsia"/>
          <w:b/>
          <w:kern w:val="0"/>
          <w:szCs w:val="21"/>
        </w:rPr>
        <w:t>名家</w:t>
      </w:r>
      <w:r w:rsidR="00D63F63">
        <w:rPr>
          <w:rFonts w:ascii="宋体" w:hAnsi="宋体" w:cs="宋体"/>
          <w:b/>
          <w:kern w:val="0"/>
          <w:szCs w:val="21"/>
        </w:rPr>
        <w:t>讲座：</w:t>
      </w:r>
      <w:r w:rsidRPr="00346AB6">
        <w:rPr>
          <w:rFonts w:ascii="宋体" w:hAnsi="宋体" w:cs="宋体" w:hint="eastAsia"/>
          <w:b/>
          <w:kern w:val="0"/>
          <w:szCs w:val="21"/>
        </w:rPr>
        <w:t>“初识东南”系列名家高层演讲</w:t>
      </w:r>
    </w:p>
    <w:p w:rsidR="00FF0CD2" w:rsidRPr="00346AB6" w:rsidRDefault="00FF0CD2" w:rsidP="00C60D8B">
      <w:pPr>
        <w:widowControl/>
        <w:shd w:val="clear" w:color="auto" w:fill="FFFFFF"/>
        <w:ind w:firstLineChars="200" w:firstLine="420"/>
        <w:jc w:val="left"/>
        <w:rPr>
          <w:rFonts w:ascii="宋体" w:cs="宋体"/>
          <w:kern w:val="0"/>
          <w:szCs w:val="21"/>
        </w:rPr>
      </w:pPr>
      <w:r w:rsidRPr="00346AB6">
        <w:rPr>
          <w:rFonts w:ascii="宋体" w:hAnsi="宋体" w:cs="宋体" w:hint="eastAsia"/>
          <w:kern w:val="0"/>
          <w:szCs w:val="21"/>
        </w:rPr>
        <w:t>邀请校内外的学界名家、商界精英、社会名流等开设系列高层讲座，使新生感受东南大学特有的文化魅力，帮助新生获得高峰体验，拓展文化视野，培育人文精神，提升心灵境界。</w:t>
      </w:r>
    </w:p>
    <w:p w:rsidR="00FF0CD2" w:rsidRPr="00346AB6" w:rsidRDefault="00FF0CD2" w:rsidP="00C60D8B">
      <w:pPr>
        <w:widowControl/>
        <w:shd w:val="clear" w:color="auto" w:fill="FFFFFF"/>
        <w:ind w:firstLineChars="200" w:firstLine="420"/>
        <w:jc w:val="left"/>
        <w:rPr>
          <w:rFonts w:ascii="宋体" w:cs="宋体"/>
          <w:kern w:val="0"/>
          <w:szCs w:val="21"/>
        </w:rPr>
      </w:pPr>
    </w:p>
    <w:p w:rsidR="00FF0CD2" w:rsidRPr="00346AB6" w:rsidRDefault="00FF0CD2" w:rsidP="00C60D8B">
      <w:pPr>
        <w:widowControl/>
        <w:shd w:val="clear" w:color="auto" w:fill="FFFFFF"/>
        <w:ind w:firstLineChars="200" w:firstLine="422"/>
        <w:jc w:val="left"/>
        <w:rPr>
          <w:rFonts w:ascii="宋体" w:cs="宋体"/>
          <w:b/>
          <w:kern w:val="0"/>
          <w:szCs w:val="21"/>
        </w:rPr>
      </w:pPr>
      <w:r w:rsidRPr="00346AB6">
        <w:rPr>
          <w:rFonts w:ascii="宋体" w:hAnsi="宋体" w:cs="宋体"/>
          <w:b/>
          <w:kern w:val="0"/>
          <w:szCs w:val="21"/>
        </w:rPr>
        <w:t>2</w:t>
      </w:r>
      <w:r w:rsidRPr="00346AB6">
        <w:rPr>
          <w:rFonts w:ascii="宋体" w:hAnsi="宋体" w:cs="宋体" w:hint="eastAsia"/>
          <w:b/>
          <w:kern w:val="0"/>
          <w:szCs w:val="21"/>
        </w:rPr>
        <w:t>、</w:t>
      </w:r>
      <w:r w:rsidR="00D63F63">
        <w:rPr>
          <w:rFonts w:ascii="宋体" w:hAnsi="宋体" w:cs="宋体" w:hint="eastAsia"/>
          <w:b/>
          <w:kern w:val="0"/>
          <w:szCs w:val="21"/>
        </w:rPr>
        <w:t>多彩社团</w:t>
      </w:r>
      <w:r w:rsidR="00D63F63">
        <w:rPr>
          <w:rFonts w:ascii="宋体" w:hAnsi="宋体" w:cs="宋体"/>
          <w:b/>
          <w:kern w:val="0"/>
          <w:szCs w:val="21"/>
        </w:rPr>
        <w:t>：</w:t>
      </w:r>
      <w:r w:rsidRPr="00346AB6">
        <w:rPr>
          <w:rFonts w:ascii="宋体" w:hAnsi="宋体" w:cs="宋体" w:hint="eastAsia"/>
          <w:b/>
          <w:kern w:val="0"/>
          <w:szCs w:val="21"/>
        </w:rPr>
        <w:t>“百团大战”</w:t>
      </w:r>
      <w:r w:rsidRPr="00346AB6">
        <w:rPr>
          <w:rFonts w:ascii="宋体" w:hAnsi="宋体" w:cs="宋体"/>
          <w:b/>
          <w:kern w:val="0"/>
          <w:szCs w:val="21"/>
        </w:rPr>
        <w:t>——</w:t>
      </w:r>
      <w:r w:rsidRPr="00346AB6">
        <w:rPr>
          <w:rFonts w:ascii="宋体" w:hAnsi="宋体" w:cs="宋体" w:hint="eastAsia"/>
          <w:b/>
          <w:kern w:val="0"/>
          <w:szCs w:val="21"/>
        </w:rPr>
        <w:t>东南大学学生团体联合招新</w:t>
      </w:r>
    </w:p>
    <w:p w:rsidR="00FF0CD2" w:rsidRPr="00346AB6" w:rsidRDefault="00FF0CD2" w:rsidP="00C60D8B">
      <w:pPr>
        <w:widowControl/>
        <w:shd w:val="clear" w:color="auto" w:fill="FFFFFF"/>
        <w:ind w:firstLineChars="200" w:firstLine="420"/>
        <w:jc w:val="left"/>
        <w:rPr>
          <w:rFonts w:ascii="宋体" w:cs="宋体"/>
          <w:kern w:val="0"/>
          <w:szCs w:val="21"/>
        </w:rPr>
      </w:pPr>
      <w:r w:rsidRPr="00346AB6">
        <w:rPr>
          <w:rFonts w:ascii="宋体" w:hAnsi="宋体" w:cs="宋体" w:hint="eastAsia"/>
          <w:kern w:val="0"/>
          <w:szCs w:val="21"/>
        </w:rPr>
        <w:t>作为“</w:t>
      </w:r>
      <w:r>
        <w:rPr>
          <w:rFonts w:ascii="宋体" w:hAnsi="宋体" w:cs="宋体"/>
          <w:kern w:val="0"/>
          <w:szCs w:val="21"/>
        </w:rPr>
        <w:t>201</w:t>
      </w:r>
      <w:r w:rsidR="00AB4406">
        <w:rPr>
          <w:rFonts w:ascii="宋体" w:hAnsi="宋体" w:cs="宋体"/>
          <w:kern w:val="0"/>
          <w:szCs w:val="21"/>
        </w:rPr>
        <w:t>8</w:t>
      </w:r>
      <w:r w:rsidRPr="00346AB6">
        <w:rPr>
          <w:rFonts w:ascii="宋体" w:hAnsi="宋体" w:cs="宋体" w:hint="eastAsia"/>
          <w:kern w:val="0"/>
          <w:szCs w:val="21"/>
        </w:rPr>
        <w:t>东南大学新生文化季”活动的开幕式，将为各学生团体提供广阔的展现其青春风采的舞台。通过学生团体的联合招新，为校园文化的建设增加生力军，充分展现东大学子的才思创意，形成生动活泼的校园文化氛围。</w:t>
      </w:r>
    </w:p>
    <w:p w:rsidR="00FF0CD2" w:rsidRPr="00346AB6" w:rsidRDefault="00FF0CD2" w:rsidP="00C60D8B">
      <w:pPr>
        <w:widowControl/>
        <w:shd w:val="clear" w:color="auto" w:fill="FFFFFF"/>
        <w:ind w:firstLineChars="200" w:firstLine="420"/>
        <w:jc w:val="left"/>
        <w:rPr>
          <w:rFonts w:ascii="宋体" w:cs="宋体"/>
          <w:kern w:val="0"/>
          <w:szCs w:val="21"/>
        </w:rPr>
      </w:pPr>
    </w:p>
    <w:p w:rsidR="00FF0CD2" w:rsidRPr="00346AB6" w:rsidRDefault="00FF0CD2" w:rsidP="00C60D8B">
      <w:pPr>
        <w:widowControl/>
        <w:shd w:val="clear" w:color="auto" w:fill="FFFFFF"/>
        <w:ind w:firstLineChars="200" w:firstLine="422"/>
        <w:jc w:val="left"/>
        <w:rPr>
          <w:rFonts w:ascii="宋体" w:cs="宋体"/>
          <w:b/>
          <w:kern w:val="0"/>
          <w:szCs w:val="21"/>
        </w:rPr>
      </w:pPr>
      <w:r w:rsidRPr="00346AB6">
        <w:rPr>
          <w:rFonts w:ascii="宋体" w:hAnsi="宋体" w:cs="宋体"/>
          <w:b/>
          <w:kern w:val="0"/>
          <w:szCs w:val="21"/>
        </w:rPr>
        <w:t>3</w:t>
      </w:r>
      <w:r w:rsidRPr="00346AB6">
        <w:rPr>
          <w:rFonts w:ascii="宋体" w:hAnsi="宋体" w:cs="宋体" w:hint="eastAsia"/>
          <w:b/>
          <w:kern w:val="0"/>
          <w:szCs w:val="21"/>
        </w:rPr>
        <w:t>、</w:t>
      </w:r>
      <w:r w:rsidR="00D63F63">
        <w:rPr>
          <w:rFonts w:ascii="宋体" w:hAnsi="宋体" w:cs="宋体" w:hint="eastAsia"/>
          <w:b/>
          <w:kern w:val="0"/>
          <w:szCs w:val="21"/>
        </w:rPr>
        <w:t>支教故事</w:t>
      </w:r>
      <w:r w:rsidR="00D63F63">
        <w:rPr>
          <w:rFonts w:ascii="宋体" w:hAnsi="宋体" w:cs="宋体"/>
          <w:b/>
          <w:kern w:val="0"/>
          <w:szCs w:val="21"/>
        </w:rPr>
        <w:t>：</w:t>
      </w:r>
      <w:r w:rsidRPr="00346AB6">
        <w:rPr>
          <w:rFonts w:ascii="宋体" w:hAnsi="宋体" w:cs="宋体" w:hint="eastAsia"/>
          <w:b/>
          <w:kern w:val="0"/>
          <w:szCs w:val="21"/>
        </w:rPr>
        <w:t>我的讲台我的娃</w:t>
      </w:r>
      <w:r w:rsidRPr="00346AB6">
        <w:rPr>
          <w:rFonts w:ascii="宋体" w:hAnsi="宋体" w:cs="宋体"/>
          <w:b/>
          <w:kern w:val="0"/>
          <w:szCs w:val="21"/>
        </w:rPr>
        <w:t>——</w:t>
      </w:r>
      <w:r w:rsidRPr="00346AB6">
        <w:rPr>
          <w:rFonts w:ascii="宋体" w:hAnsi="宋体" w:cs="宋体" w:hint="eastAsia"/>
          <w:b/>
          <w:kern w:val="0"/>
          <w:szCs w:val="21"/>
        </w:rPr>
        <w:t>支教背后的故事</w:t>
      </w:r>
    </w:p>
    <w:p w:rsidR="00FF0CD2" w:rsidRPr="00346AB6" w:rsidRDefault="00FF0CD2" w:rsidP="00C60D8B">
      <w:pPr>
        <w:widowControl/>
        <w:shd w:val="clear" w:color="auto" w:fill="FFFFFF"/>
        <w:ind w:firstLineChars="200" w:firstLine="420"/>
        <w:jc w:val="left"/>
        <w:rPr>
          <w:rFonts w:ascii="宋体" w:cs="宋体"/>
          <w:kern w:val="0"/>
          <w:szCs w:val="21"/>
        </w:rPr>
      </w:pPr>
      <w:r w:rsidRPr="00346AB6">
        <w:rPr>
          <w:rFonts w:ascii="宋体" w:hAnsi="宋体" w:cs="宋体" w:hint="eastAsia"/>
          <w:kern w:val="0"/>
          <w:szCs w:val="21"/>
        </w:rPr>
        <w:t>通过讲述东南大学志愿者投身西部支教的感人事迹，培养学生的家国情怀和博爱精神，引导新生树立社会责任感。同时，也为每年研究生支教团的招募选拔工作营造氛围，鼓励更多的优秀学子秉承西部支教的崇高奉献精神，投身研究生支教团西部支教的崇高事业。</w:t>
      </w:r>
    </w:p>
    <w:p w:rsidR="00FF0CD2" w:rsidRPr="00346AB6" w:rsidRDefault="00FF0CD2" w:rsidP="00C60D8B">
      <w:pPr>
        <w:widowControl/>
        <w:shd w:val="clear" w:color="auto" w:fill="FFFFFF"/>
        <w:ind w:firstLineChars="200" w:firstLine="420"/>
        <w:jc w:val="left"/>
        <w:rPr>
          <w:rFonts w:ascii="宋体" w:cs="宋体"/>
          <w:kern w:val="0"/>
          <w:szCs w:val="21"/>
        </w:rPr>
      </w:pPr>
    </w:p>
    <w:p w:rsidR="00FF0CD2" w:rsidRPr="00346AB6" w:rsidRDefault="00FF0CD2" w:rsidP="00C60D8B">
      <w:pPr>
        <w:widowControl/>
        <w:shd w:val="clear" w:color="auto" w:fill="FFFFFF"/>
        <w:ind w:firstLineChars="200" w:firstLine="422"/>
        <w:jc w:val="left"/>
        <w:rPr>
          <w:rFonts w:ascii="宋体" w:cs="宋体"/>
          <w:b/>
          <w:kern w:val="0"/>
          <w:szCs w:val="21"/>
        </w:rPr>
      </w:pPr>
      <w:r w:rsidRPr="00346AB6">
        <w:rPr>
          <w:rFonts w:ascii="宋体" w:hAnsi="宋体" w:cs="宋体"/>
          <w:b/>
          <w:kern w:val="0"/>
          <w:szCs w:val="21"/>
        </w:rPr>
        <w:t>4</w:t>
      </w:r>
      <w:r w:rsidRPr="00346AB6">
        <w:rPr>
          <w:rFonts w:ascii="宋体" w:hAnsi="宋体" w:cs="宋体" w:hint="eastAsia"/>
          <w:b/>
          <w:kern w:val="0"/>
          <w:szCs w:val="21"/>
        </w:rPr>
        <w:t>、</w:t>
      </w:r>
      <w:r w:rsidR="00D63F63">
        <w:rPr>
          <w:rFonts w:ascii="宋体" w:hAnsi="宋体" w:cs="宋体" w:hint="eastAsia"/>
          <w:b/>
          <w:kern w:val="0"/>
          <w:szCs w:val="21"/>
        </w:rPr>
        <w:t>精英</w:t>
      </w:r>
      <w:r w:rsidR="00D63F63">
        <w:rPr>
          <w:rFonts w:ascii="宋体" w:hAnsi="宋体" w:cs="宋体"/>
          <w:b/>
          <w:kern w:val="0"/>
          <w:szCs w:val="21"/>
        </w:rPr>
        <w:t>分享：</w:t>
      </w:r>
      <w:r w:rsidRPr="00346AB6">
        <w:rPr>
          <w:rFonts w:ascii="宋体" w:hAnsi="宋体" w:cs="宋体" w:hint="eastAsia"/>
          <w:b/>
          <w:kern w:val="0"/>
          <w:szCs w:val="21"/>
        </w:rPr>
        <w:t>我的青春故事</w:t>
      </w:r>
      <w:r w:rsidRPr="00346AB6">
        <w:rPr>
          <w:rFonts w:ascii="宋体" w:hAnsi="宋体" w:cs="宋体"/>
          <w:b/>
          <w:kern w:val="0"/>
          <w:szCs w:val="21"/>
        </w:rPr>
        <w:t>——</w:t>
      </w:r>
      <w:r w:rsidRPr="00346AB6">
        <w:rPr>
          <w:rFonts w:ascii="宋体" w:hAnsi="宋体" w:cs="宋体" w:hint="eastAsia"/>
          <w:b/>
          <w:kern w:val="0"/>
          <w:szCs w:val="21"/>
        </w:rPr>
        <w:t>讲述大学生活</w:t>
      </w:r>
    </w:p>
    <w:p w:rsidR="00FF0CD2" w:rsidRPr="00346AB6" w:rsidRDefault="00FF0CD2" w:rsidP="00C60D8B">
      <w:pPr>
        <w:widowControl/>
        <w:shd w:val="clear" w:color="auto" w:fill="FFFFFF"/>
        <w:ind w:firstLineChars="200" w:firstLine="420"/>
        <w:jc w:val="left"/>
        <w:rPr>
          <w:rFonts w:ascii="宋体" w:cs="宋体"/>
          <w:kern w:val="0"/>
          <w:szCs w:val="21"/>
        </w:rPr>
      </w:pPr>
      <w:r w:rsidRPr="00346AB6">
        <w:rPr>
          <w:rFonts w:ascii="宋体" w:hAnsi="宋体" w:cs="宋体" w:hint="eastAsia"/>
          <w:kern w:val="0"/>
          <w:szCs w:val="21"/>
        </w:rPr>
        <w:t>安排东大学子中的各类精英与先进典型与</w:t>
      </w:r>
      <w:r w:rsidRPr="00346AB6">
        <w:rPr>
          <w:rFonts w:ascii="宋体" w:hAnsi="宋体" w:cs="宋体"/>
          <w:kern w:val="0"/>
          <w:szCs w:val="21"/>
        </w:rPr>
        <w:t>201</w:t>
      </w:r>
      <w:r w:rsidR="00AB4406">
        <w:rPr>
          <w:rFonts w:ascii="宋体" w:hAnsi="宋体" w:cs="宋体"/>
          <w:kern w:val="0"/>
          <w:szCs w:val="21"/>
        </w:rPr>
        <w:t>8</w:t>
      </w:r>
      <w:r w:rsidRPr="00346AB6">
        <w:rPr>
          <w:rFonts w:ascii="宋体" w:hAnsi="宋体" w:cs="宋体" w:hint="eastAsia"/>
          <w:kern w:val="0"/>
          <w:szCs w:val="21"/>
        </w:rPr>
        <w:t>级新生分享交流，畅谈他们在东南大学成长的体会与感悟，讲述他们精彩的大学生活，发挥榜样典型的示范作用。通过活动使新生深入了解东南大学的大学生活，启迪广大新生认真思考和规划自己的大学生涯。</w:t>
      </w:r>
    </w:p>
    <w:p w:rsidR="00FF0CD2" w:rsidRPr="00346AB6" w:rsidRDefault="00FF0CD2" w:rsidP="00C60D8B">
      <w:pPr>
        <w:widowControl/>
        <w:shd w:val="clear" w:color="auto" w:fill="FFFFFF"/>
        <w:ind w:firstLineChars="200" w:firstLine="420"/>
        <w:jc w:val="left"/>
        <w:rPr>
          <w:rFonts w:ascii="宋体" w:cs="宋体"/>
          <w:kern w:val="0"/>
          <w:szCs w:val="21"/>
        </w:rPr>
      </w:pPr>
    </w:p>
    <w:p w:rsidR="00FF0CD2" w:rsidRPr="00346AB6" w:rsidRDefault="00FF0CD2" w:rsidP="00C60D8B">
      <w:pPr>
        <w:widowControl/>
        <w:shd w:val="clear" w:color="auto" w:fill="FFFFFF"/>
        <w:ind w:firstLineChars="200" w:firstLine="422"/>
        <w:jc w:val="left"/>
        <w:rPr>
          <w:rFonts w:ascii="宋体" w:cs="宋体"/>
          <w:b/>
          <w:kern w:val="0"/>
          <w:szCs w:val="21"/>
        </w:rPr>
      </w:pPr>
      <w:r w:rsidRPr="00346AB6">
        <w:rPr>
          <w:rFonts w:ascii="宋体" w:hAnsi="宋体" w:cs="宋体"/>
          <w:b/>
          <w:kern w:val="0"/>
          <w:szCs w:val="21"/>
        </w:rPr>
        <w:t>5</w:t>
      </w:r>
      <w:r w:rsidRPr="00346AB6">
        <w:rPr>
          <w:rFonts w:ascii="宋体" w:hAnsi="宋体" w:cs="宋体" w:hint="eastAsia"/>
          <w:b/>
          <w:kern w:val="0"/>
          <w:szCs w:val="21"/>
        </w:rPr>
        <w:t>、</w:t>
      </w:r>
      <w:r w:rsidR="00D63F63">
        <w:rPr>
          <w:rFonts w:ascii="宋体" w:hAnsi="宋体" w:cs="宋体"/>
          <w:b/>
          <w:kern w:val="0"/>
          <w:szCs w:val="21"/>
        </w:rPr>
        <w:t>校史</w:t>
      </w:r>
      <w:r w:rsidR="006A20AE">
        <w:rPr>
          <w:rFonts w:ascii="宋体" w:hAnsi="宋体" w:cs="宋体" w:hint="eastAsia"/>
          <w:b/>
          <w:kern w:val="0"/>
          <w:szCs w:val="21"/>
        </w:rPr>
        <w:t>学习</w:t>
      </w:r>
      <w:r w:rsidR="00D63F63">
        <w:rPr>
          <w:rFonts w:ascii="宋体" w:hAnsi="宋体" w:cs="宋体"/>
          <w:b/>
          <w:kern w:val="0"/>
          <w:szCs w:val="21"/>
        </w:rPr>
        <w:t>：</w:t>
      </w:r>
      <w:r w:rsidRPr="00346AB6">
        <w:rPr>
          <w:rFonts w:ascii="宋体" w:hAnsi="宋体" w:cs="宋体" w:hint="eastAsia"/>
          <w:b/>
          <w:kern w:val="0"/>
          <w:szCs w:val="21"/>
        </w:rPr>
        <w:t>“我爱东大”校史校情知识竞赛</w:t>
      </w:r>
    </w:p>
    <w:p w:rsidR="00FF0CD2" w:rsidRPr="00346AB6" w:rsidRDefault="00FF0CD2" w:rsidP="00C60D8B">
      <w:pPr>
        <w:widowControl/>
        <w:shd w:val="clear" w:color="auto" w:fill="FFFFFF"/>
        <w:ind w:firstLineChars="200" w:firstLine="420"/>
        <w:jc w:val="left"/>
        <w:rPr>
          <w:rFonts w:ascii="宋体" w:cs="宋体"/>
          <w:kern w:val="0"/>
          <w:szCs w:val="21"/>
        </w:rPr>
      </w:pPr>
      <w:r w:rsidRPr="00346AB6">
        <w:rPr>
          <w:rFonts w:ascii="宋体" w:hAnsi="宋体" w:cs="宋体" w:hint="eastAsia"/>
          <w:kern w:val="0"/>
          <w:szCs w:val="21"/>
        </w:rPr>
        <w:t>校史校情知识竞赛是校园文化中的传统项目与品牌活动，已经坚持举办十余年。今年的校史校情知识竞赛将在以往的基础上创新比赛形式，扩大比赛的规模，通过竞赛增进广大新生对母校的深入了解，增强新生的爱校荣校的自豪感和兴校强校的使命感。</w:t>
      </w:r>
    </w:p>
    <w:p w:rsidR="00FF0CD2" w:rsidRPr="00346AB6" w:rsidRDefault="00FF0CD2" w:rsidP="00C60D8B">
      <w:pPr>
        <w:widowControl/>
        <w:shd w:val="clear" w:color="auto" w:fill="FFFFFF"/>
        <w:ind w:firstLineChars="200" w:firstLine="420"/>
        <w:jc w:val="left"/>
        <w:rPr>
          <w:rFonts w:ascii="宋体" w:cs="宋体"/>
          <w:kern w:val="0"/>
          <w:szCs w:val="21"/>
        </w:rPr>
      </w:pPr>
    </w:p>
    <w:p w:rsidR="00FF0CD2" w:rsidRPr="00346AB6" w:rsidRDefault="00FF0CD2" w:rsidP="00C60D8B">
      <w:pPr>
        <w:widowControl/>
        <w:shd w:val="clear" w:color="auto" w:fill="FFFFFF"/>
        <w:ind w:firstLineChars="200" w:firstLine="422"/>
        <w:jc w:val="left"/>
        <w:rPr>
          <w:rFonts w:ascii="宋体" w:cs="宋体"/>
          <w:b/>
          <w:kern w:val="0"/>
          <w:szCs w:val="21"/>
        </w:rPr>
      </w:pPr>
      <w:r w:rsidRPr="00346AB6">
        <w:rPr>
          <w:rFonts w:ascii="宋体" w:hAnsi="宋体" w:cs="宋体"/>
          <w:b/>
          <w:kern w:val="0"/>
          <w:szCs w:val="21"/>
        </w:rPr>
        <w:t>6</w:t>
      </w:r>
      <w:r w:rsidRPr="00346AB6">
        <w:rPr>
          <w:rFonts w:ascii="宋体" w:hAnsi="宋体" w:cs="宋体" w:hint="eastAsia"/>
          <w:b/>
          <w:kern w:val="0"/>
          <w:szCs w:val="21"/>
        </w:rPr>
        <w:t>、</w:t>
      </w:r>
      <w:r w:rsidR="00D63F63">
        <w:rPr>
          <w:rFonts w:ascii="宋体" w:hAnsi="宋体" w:cs="宋体" w:hint="eastAsia"/>
          <w:b/>
          <w:kern w:val="0"/>
          <w:szCs w:val="21"/>
        </w:rPr>
        <w:t>阅读</w:t>
      </w:r>
      <w:r w:rsidR="00D63F63">
        <w:rPr>
          <w:rFonts w:ascii="宋体" w:hAnsi="宋体" w:cs="宋体"/>
          <w:b/>
          <w:kern w:val="0"/>
          <w:szCs w:val="21"/>
        </w:rPr>
        <w:t>经典：</w:t>
      </w:r>
      <w:r w:rsidRPr="00346AB6">
        <w:rPr>
          <w:rFonts w:ascii="宋体" w:hAnsi="宋体" w:cs="宋体" w:hint="eastAsia"/>
          <w:b/>
          <w:kern w:val="0"/>
          <w:szCs w:val="21"/>
        </w:rPr>
        <w:t>“中华赞”经典诵读大赛</w:t>
      </w:r>
    </w:p>
    <w:p w:rsidR="00FF0CD2" w:rsidRDefault="00FF0CD2" w:rsidP="00C60D8B">
      <w:pPr>
        <w:widowControl/>
        <w:shd w:val="clear" w:color="auto" w:fill="FFFFFF"/>
        <w:ind w:firstLineChars="200" w:firstLine="420"/>
        <w:jc w:val="left"/>
        <w:rPr>
          <w:rFonts w:ascii="宋体" w:cs="宋体"/>
          <w:kern w:val="0"/>
          <w:szCs w:val="21"/>
        </w:rPr>
      </w:pPr>
      <w:r w:rsidRPr="00346AB6">
        <w:rPr>
          <w:rFonts w:ascii="宋体" w:hAnsi="宋体" w:cs="宋体" w:hint="eastAsia"/>
          <w:kern w:val="0"/>
          <w:szCs w:val="21"/>
        </w:rPr>
        <w:t>不仅给热爱阅读、热爱朗诵的同学提供了施展才华的舞台，更重要的是也通过经典诵读的形式让参与竞赛的东大学子真正体会中华民族传统文化的博大精深，从中抒发自己对祖国和母校的深情厚意，弘扬经典，润泽心灵。</w:t>
      </w:r>
    </w:p>
    <w:p w:rsidR="00FF0CD2" w:rsidRDefault="00FF0CD2" w:rsidP="00C60D8B">
      <w:pPr>
        <w:widowControl/>
        <w:shd w:val="clear" w:color="auto" w:fill="FFFFFF"/>
        <w:ind w:firstLineChars="200" w:firstLine="420"/>
        <w:jc w:val="left"/>
        <w:rPr>
          <w:rFonts w:ascii="宋体" w:cs="宋体"/>
          <w:kern w:val="0"/>
          <w:szCs w:val="21"/>
        </w:rPr>
      </w:pPr>
    </w:p>
    <w:p w:rsidR="00FF0CD2" w:rsidRDefault="00FF0CD2" w:rsidP="00C60D8B">
      <w:pPr>
        <w:widowControl/>
        <w:shd w:val="clear" w:color="auto" w:fill="FFFFFF"/>
        <w:ind w:firstLineChars="200" w:firstLine="422"/>
        <w:jc w:val="left"/>
        <w:rPr>
          <w:rFonts w:ascii="宋体" w:cs="宋体"/>
          <w:b/>
          <w:kern w:val="0"/>
          <w:szCs w:val="21"/>
        </w:rPr>
      </w:pPr>
      <w:r w:rsidRPr="00701E59">
        <w:rPr>
          <w:rFonts w:ascii="宋体" w:hAnsi="宋体" w:cs="宋体"/>
          <w:b/>
          <w:kern w:val="0"/>
          <w:szCs w:val="21"/>
        </w:rPr>
        <w:t>7</w:t>
      </w:r>
      <w:r w:rsidRPr="00701E59">
        <w:rPr>
          <w:rFonts w:ascii="宋体" w:hAnsi="宋体" w:cs="宋体" w:hint="eastAsia"/>
          <w:b/>
          <w:kern w:val="0"/>
          <w:szCs w:val="21"/>
        </w:rPr>
        <w:t>、</w:t>
      </w:r>
      <w:r w:rsidR="00D63F63">
        <w:rPr>
          <w:rFonts w:ascii="宋体" w:hAnsi="宋体" w:cs="宋体" w:hint="eastAsia"/>
          <w:b/>
          <w:kern w:val="0"/>
          <w:szCs w:val="21"/>
        </w:rPr>
        <w:t>原创话剧</w:t>
      </w:r>
      <w:r w:rsidR="00D63F63">
        <w:rPr>
          <w:rFonts w:ascii="宋体" w:hAnsi="宋体" w:cs="宋体"/>
          <w:b/>
          <w:kern w:val="0"/>
          <w:szCs w:val="21"/>
        </w:rPr>
        <w:t>：</w:t>
      </w:r>
      <w:r w:rsidRPr="00701E59">
        <w:rPr>
          <w:rFonts w:ascii="宋体" w:hAnsi="宋体" w:cs="宋体" w:hint="eastAsia"/>
          <w:b/>
          <w:kern w:val="0"/>
          <w:szCs w:val="21"/>
        </w:rPr>
        <w:t>《吴健雄》</w:t>
      </w:r>
      <w:r>
        <w:rPr>
          <w:rFonts w:ascii="宋体" w:hAnsi="宋体" w:cs="宋体" w:hint="eastAsia"/>
          <w:b/>
          <w:kern w:val="0"/>
          <w:szCs w:val="21"/>
        </w:rPr>
        <w:t>展演</w:t>
      </w:r>
    </w:p>
    <w:p w:rsidR="00FF0CD2" w:rsidRDefault="00FF0CD2" w:rsidP="00C60D8B">
      <w:pPr>
        <w:widowControl/>
        <w:shd w:val="clear" w:color="auto" w:fill="FFFFFF"/>
        <w:ind w:firstLineChars="200" w:firstLine="420"/>
        <w:jc w:val="left"/>
        <w:rPr>
          <w:rFonts w:ascii="宋体" w:hAnsi="宋体" w:cs="宋体"/>
          <w:kern w:val="0"/>
          <w:szCs w:val="21"/>
        </w:rPr>
      </w:pPr>
      <w:r w:rsidRPr="00346AB6">
        <w:rPr>
          <w:rFonts w:ascii="宋体" w:hAnsi="宋体" w:cs="宋体" w:hint="eastAsia"/>
          <w:kern w:val="0"/>
          <w:szCs w:val="21"/>
        </w:rPr>
        <w:t>作为“东南大学新生文化季”活动的</w:t>
      </w:r>
      <w:r w:rsidRPr="00701E59">
        <w:rPr>
          <w:rFonts w:ascii="宋体" w:hAnsi="宋体" w:cs="宋体" w:hint="eastAsia"/>
          <w:kern w:val="0"/>
          <w:szCs w:val="21"/>
        </w:rPr>
        <w:t>新增内容</w:t>
      </w:r>
      <w:r>
        <w:rPr>
          <w:rFonts w:ascii="宋体" w:hAnsi="宋体" w:cs="宋体" w:hint="eastAsia"/>
          <w:kern w:val="0"/>
          <w:szCs w:val="21"/>
        </w:rPr>
        <w:t>，将让</w:t>
      </w:r>
      <w:r>
        <w:rPr>
          <w:rFonts w:ascii="宋体" w:hAnsi="宋体" w:cs="宋体"/>
          <w:kern w:val="0"/>
          <w:szCs w:val="21"/>
        </w:rPr>
        <w:t>201</w:t>
      </w:r>
      <w:r w:rsidR="00AB4406">
        <w:rPr>
          <w:rFonts w:ascii="宋体" w:hAnsi="宋体" w:cs="宋体"/>
          <w:kern w:val="0"/>
          <w:szCs w:val="21"/>
        </w:rPr>
        <w:t>8</w:t>
      </w:r>
      <w:r>
        <w:rPr>
          <w:rFonts w:ascii="宋体" w:hAnsi="宋体" w:cs="宋体" w:hint="eastAsia"/>
          <w:kern w:val="0"/>
          <w:szCs w:val="21"/>
        </w:rPr>
        <w:t>级全体新生观赏</w:t>
      </w:r>
      <w:r w:rsidRPr="00701E59">
        <w:rPr>
          <w:rFonts w:ascii="宋体" w:hAnsi="宋体" w:cs="宋体" w:hint="eastAsia"/>
          <w:kern w:val="0"/>
          <w:szCs w:val="21"/>
        </w:rPr>
        <w:t>这场文化视听和东大历史的精神盛宴</w:t>
      </w:r>
      <w:r>
        <w:rPr>
          <w:rFonts w:ascii="宋体" w:hAnsi="宋体" w:cs="宋体" w:hint="eastAsia"/>
          <w:kern w:val="0"/>
          <w:szCs w:val="21"/>
        </w:rPr>
        <w:t>，在</w:t>
      </w:r>
      <w:r w:rsidRPr="00701E59">
        <w:rPr>
          <w:rFonts w:ascii="宋体" w:hAnsi="宋体" w:cs="宋体" w:hint="eastAsia"/>
          <w:kern w:val="0"/>
          <w:szCs w:val="21"/>
        </w:rPr>
        <w:t>追忆吴健雄先生人生传奇的同时，教育和激励更多东大学子追</w:t>
      </w:r>
      <w:r w:rsidRPr="00701E59">
        <w:rPr>
          <w:rFonts w:ascii="宋体" w:hAnsi="宋体" w:cs="宋体" w:hint="eastAsia"/>
          <w:kern w:val="0"/>
          <w:szCs w:val="21"/>
        </w:rPr>
        <w:lastRenderedPageBreak/>
        <w:t>随前辈先贤的足迹，发扬东大“以科学名世，以人才报国”的光荣传统，努力探索科学，投身科教兴国的伟业。</w:t>
      </w:r>
    </w:p>
    <w:p w:rsidR="00D63F63" w:rsidRDefault="00D63F63" w:rsidP="00C60D8B">
      <w:pPr>
        <w:widowControl/>
        <w:shd w:val="clear" w:color="auto" w:fill="FFFFFF"/>
        <w:ind w:firstLineChars="200" w:firstLine="420"/>
        <w:jc w:val="left"/>
        <w:rPr>
          <w:rFonts w:ascii="宋体" w:hAnsi="宋体" w:cs="宋体"/>
          <w:kern w:val="0"/>
          <w:szCs w:val="21"/>
        </w:rPr>
      </w:pPr>
    </w:p>
    <w:p w:rsidR="00D63F63" w:rsidRDefault="00D63F63" w:rsidP="00C60D8B">
      <w:pPr>
        <w:widowControl/>
        <w:shd w:val="clear" w:color="auto" w:fill="FFFFFF"/>
        <w:ind w:firstLineChars="200" w:firstLine="422"/>
        <w:jc w:val="left"/>
        <w:rPr>
          <w:rFonts w:ascii="宋体" w:hAnsi="宋体" w:cs="宋体"/>
          <w:b/>
          <w:kern w:val="0"/>
          <w:szCs w:val="21"/>
        </w:rPr>
      </w:pPr>
      <w:r w:rsidRPr="00D63F63">
        <w:rPr>
          <w:rFonts w:ascii="宋体" w:hAnsi="宋体" w:cs="宋体" w:hint="eastAsia"/>
          <w:b/>
          <w:kern w:val="0"/>
          <w:szCs w:val="21"/>
        </w:rPr>
        <w:t>8、</w:t>
      </w:r>
      <w:r w:rsidRPr="00D63F63">
        <w:rPr>
          <w:rFonts w:ascii="宋体" w:hAnsi="宋体" w:cs="宋体"/>
          <w:b/>
          <w:kern w:val="0"/>
          <w:szCs w:val="21"/>
        </w:rPr>
        <w:t>高雅艺术：</w:t>
      </w:r>
      <w:r>
        <w:rPr>
          <w:rFonts w:ascii="宋体" w:hAnsi="宋体" w:cs="宋体" w:hint="eastAsia"/>
          <w:b/>
          <w:kern w:val="0"/>
          <w:szCs w:val="21"/>
        </w:rPr>
        <w:t>清华大学</w:t>
      </w:r>
      <w:r>
        <w:rPr>
          <w:rFonts w:ascii="宋体" w:hAnsi="宋体" w:cs="宋体"/>
          <w:b/>
          <w:kern w:val="0"/>
          <w:szCs w:val="21"/>
        </w:rPr>
        <w:t>话剧《</w:t>
      </w:r>
      <w:r>
        <w:rPr>
          <w:rFonts w:ascii="宋体" w:hAnsi="宋体" w:cs="宋体" w:hint="eastAsia"/>
          <w:b/>
          <w:kern w:val="0"/>
          <w:szCs w:val="21"/>
        </w:rPr>
        <w:t>马兰花开</w:t>
      </w:r>
      <w:r>
        <w:rPr>
          <w:rFonts w:ascii="宋体" w:hAnsi="宋体" w:cs="宋体"/>
          <w:b/>
          <w:kern w:val="0"/>
          <w:szCs w:val="21"/>
        </w:rPr>
        <w:t>》</w:t>
      </w:r>
      <w:r>
        <w:rPr>
          <w:rFonts w:ascii="宋体" w:hAnsi="宋体" w:cs="宋体" w:hint="eastAsia"/>
          <w:b/>
          <w:kern w:val="0"/>
          <w:szCs w:val="21"/>
        </w:rPr>
        <w:t>东南大学</w:t>
      </w:r>
      <w:r>
        <w:rPr>
          <w:rFonts w:ascii="宋体" w:hAnsi="宋体" w:cs="宋体"/>
          <w:b/>
          <w:kern w:val="0"/>
          <w:szCs w:val="21"/>
        </w:rPr>
        <w:t>专场汇演</w:t>
      </w:r>
    </w:p>
    <w:p w:rsidR="00D63F63" w:rsidRPr="006A20AE" w:rsidRDefault="006A20AE" w:rsidP="00C60D8B">
      <w:pPr>
        <w:widowControl/>
        <w:shd w:val="clear" w:color="auto" w:fill="FFFFFF"/>
        <w:ind w:firstLineChars="200" w:firstLine="420"/>
        <w:jc w:val="left"/>
        <w:rPr>
          <w:rFonts w:ascii="宋体" w:hAnsi="宋体" w:cs="宋体"/>
          <w:kern w:val="0"/>
          <w:szCs w:val="21"/>
        </w:rPr>
      </w:pPr>
      <w:r w:rsidRPr="006A20AE">
        <w:rPr>
          <w:rFonts w:ascii="宋体" w:hAnsi="宋体" w:cs="宋体" w:hint="eastAsia"/>
          <w:kern w:val="0"/>
          <w:szCs w:val="21"/>
        </w:rPr>
        <w:t>《马兰花开》是一部讲述两弹元勋邓稼先为祖国核武器事业呕心沥血、忘我奋斗的不平凡人生的原创话剧，刻画了以邓稼先为代表的参与“两弹一星”研制科技人员的“崇高伟大的爱国精神、严谨创新的科学精神、默默无闻的奉献精神、高尚纯粹的人格魅力”，将激发青年学子对于实践理想，奉献青春的思考。</w:t>
      </w:r>
    </w:p>
    <w:p w:rsidR="00FF0CD2" w:rsidRPr="00346AB6" w:rsidRDefault="00FF0CD2" w:rsidP="00C60D8B">
      <w:pPr>
        <w:widowControl/>
        <w:shd w:val="clear" w:color="auto" w:fill="FFFFFF"/>
        <w:ind w:firstLineChars="200" w:firstLine="420"/>
        <w:jc w:val="left"/>
        <w:rPr>
          <w:rFonts w:ascii="宋体" w:cs="宋体"/>
          <w:kern w:val="0"/>
          <w:szCs w:val="21"/>
        </w:rPr>
      </w:pPr>
    </w:p>
    <w:p w:rsidR="00FF0CD2" w:rsidRPr="00346AB6" w:rsidRDefault="00D63F63" w:rsidP="00C60D8B">
      <w:pPr>
        <w:widowControl/>
        <w:shd w:val="clear" w:color="auto" w:fill="FFFFFF"/>
        <w:ind w:firstLineChars="200" w:firstLine="422"/>
        <w:jc w:val="left"/>
        <w:rPr>
          <w:rFonts w:ascii="宋体" w:cs="宋体"/>
          <w:b/>
          <w:kern w:val="0"/>
          <w:szCs w:val="21"/>
        </w:rPr>
      </w:pPr>
      <w:r>
        <w:rPr>
          <w:rFonts w:ascii="宋体" w:hAnsi="宋体" w:cs="宋体"/>
          <w:b/>
          <w:kern w:val="0"/>
          <w:szCs w:val="21"/>
        </w:rPr>
        <w:t>9</w:t>
      </w:r>
      <w:r w:rsidR="00FF0CD2" w:rsidRPr="00346AB6">
        <w:rPr>
          <w:rFonts w:ascii="宋体" w:hAnsi="宋体" w:cs="宋体" w:hint="eastAsia"/>
          <w:b/>
          <w:kern w:val="0"/>
          <w:szCs w:val="21"/>
        </w:rPr>
        <w:t>、</w:t>
      </w:r>
      <w:r>
        <w:rPr>
          <w:rFonts w:ascii="宋体" w:hAnsi="宋体" w:cs="宋体" w:hint="eastAsia"/>
          <w:b/>
          <w:kern w:val="0"/>
          <w:szCs w:val="21"/>
        </w:rPr>
        <w:t>群英荟萃</w:t>
      </w:r>
      <w:r>
        <w:rPr>
          <w:rFonts w:ascii="宋体" w:hAnsi="宋体" w:cs="宋体"/>
          <w:b/>
          <w:kern w:val="0"/>
          <w:szCs w:val="21"/>
        </w:rPr>
        <w:t>：</w:t>
      </w:r>
      <w:r w:rsidR="00FF0CD2" w:rsidRPr="00346AB6">
        <w:rPr>
          <w:rFonts w:ascii="宋体" w:hAnsi="宋体" w:cs="宋体" w:hint="eastAsia"/>
          <w:b/>
          <w:kern w:val="0"/>
          <w:szCs w:val="21"/>
        </w:rPr>
        <w:t>新生文艺汇演</w:t>
      </w:r>
    </w:p>
    <w:p w:rsidR="00FF0CD2" w:rsidRPr="00346AB6" w:rsidRDefault="00FF0CD2" w:rsidP="00C60D8B">
      <w:pPr>
        <w:widowControl/>
        <w:shd w:val="clear" w:color="auto" w:fill="FFFFFF"/>
        <w:ind w:firstLineChars="200" w:firstLine="420"/>
        <w:jc w:val="left"/>
        <w:rPr>
          <w:rFonts w:ascii="宋体" w:cs="宋体"/>
          <w:kern w:val="0"/>
          <w:szCs w:val="21"/>
        </w:rPr>
      </w:pPr>
      <w:r w:rsidRPr="00346AB6">
        <w:rPr>
          <w:rFonts w:ascii="宋体" w:hAnsi="宋体" w:cs="宋体" w:hint="eastAsia"/>
          <w:kern w:val="0"/>
          <w:szCs w:val="21"/>
        </w:rPr>
        <w:t>“东南大学新生文艺汇演”已成为“东南大学新生文化季”活动最为精彩的品牌活动。该活动将作为“</w:t>
      </w:r>
      <w:r>
        <w:rPr>
          <w:rFonts w:ascii="宋体" w:hAnsi="宋体" w:cs="宋体"/>
          <w:kern w:val="0"/>
          <w:szCs w:val="21"/>
        </w:rPr>
        <w:t>201</w:t>
      </w:r>
      <w:r w:rsidR="00AB4406">
        <w:rPr>
          <w:rFonts w:ascii="宋体" w:hAnsi="宋体" w:cs="宋体"/>
          <w:kern w:val="0"/>
          <w:szCs w:val="21"/>
        </w:rPr>
        <w:t>8</w:t>
      </w:r>
      <w:r w:rsidRPr="00346AB6">
        <w:rPr>
          <w:rFonts w:ascii="宋体" w:hAnsi="宋体" w:cs="宋体" w:hint="eastAsia"/>
          <w:kern w:val="0"/>
          <w:szCs w:val="21"/>
        </w:rPr>
        <w:t>东南大学新生文化季”的闭幕式和压轴大戏。通过文艺汇演的形式展现东大学子的青春、激情与活力，弘扬东大精神，培育新生的“东大人”意识，增强他们对东大的文化价值认同。</w:t>
      </w:r>
    </w:p>
    <w:p w:rsidR="00FF0CD2" w:rsidRPr="00D948DB" w:rsidRDefault="00FF0CD2" w:rsidP="00C60D8B">
      <w:pPr>
        <w:widowControl/>
        <w:shd w:val="clear" w:color="auto" w:fill="FFFFFF"/>
        <w:ind w:firstLineChars="200" w:firstLine="420"/>
        <w:jc w:val="left"/>
        <w:rPr>
          <w:rFonts w:ascii="宋体" w:cs="宋体"/>
          <w:kern w:val="0"/>
          <w:szCs w:val="21"/>
        </w:rPr>
      </w:pPr>
    </w:p>
    <w:p w:rsidR="00FF0CD2" w:rsidRDefault="00FF0CD2" w:rsidP="00C60D8B">
      <w:pPr>
        <w:widowControl/>
        <w:shd w:val="clear" w:color="auto" w:fill="FFFFFF"/>
        <w:jc w:val="left"/>
        <w:rPr>
          <w:rFonts w:ascii="宋体" w:cs="宋体"/>
          <w:b/>
          <w:kern w:val="0"/>
          <w:szCs w:val="21"/>
        </w:rPr>
      </w:pPr>
      <w:r>
        <w:rPr>
          <w:rFonts w:ascii="宋体" w:hAnsi="宋体" w:cs="宋体" w:hint="eastAsia"/>
          <w:b/>
          <w:kern w:val="0"/>
          <w:szCs w:val="21"/>
        </w:rPr>
        <w:t>推荐理由</w:t>
      </w:r>
    </w:p>
    <w:p w:rsidR="00FF0CD2" w:rsidRDefault="00FF0CD2" w:rsidP="00C60D8B">
      <w:pPr>
        <w:widowControl/>
        <w:shd w:val="clear" w:color="auto" w:fill="FFFFFF"/>
        <w:ind w:firstLineChars="200" w:firstLine="422"/>
        <w:jc w:val="left"/>
        <w:rPr>
          <w:rFonts w:ascii="宋体" w:cs="宋体"/>
          <w:b/>
          <w:kern w:val="0"/>
          <w:szCs w:val="21"/>
        </w:rPr>
      </w:pPr>
    </w:p>
    <w:p w:rsidR="00FF0CD2" w:rsidRDefault="00FF0CD2" w:rsidP="00C60D8B">
      <w:pPr>
        <w:ind w:firstLineChars="200" w:firstLine="420"/>
        <w:rPr>
          <w:rFonts w:ascii="宋体" w:cs="宋体"/>
          <w:kern w:val="0"/>
          <w:szCs w:val="21"/>
        </w:rPr>
      </w:pPr>
      <w:r w:rsidRPr="00541F4D">
        <w:rPr>
          <w:rFonts w:ascii="宋体" w:cs="宋体" w:hint="eastAsia"/>
          <w:kern w:val="0"/>
          <w:szCs w:val="21"/>
        </w:rPr>
        <w:t>“</w:t>
      </w:r>
      <w:r w:rsidRPr="00541F4D">
        <w:rPr>
          <w:rFonts w:ascii="宋体" w:hAnsi="宋体" w:cs="宋体" w:hint="eastAsia"/>
          <w:kern w:val="0"/>
          <w:szCs w:val="21"/>
        </w:rPr>
        <w:t>东南大学新生文化季</w:t>
      </w:r>
      <w:r w:rsidRPr="00541F4D">
        <w:rPr>
          <w:rFonts w:ascii="宋体" w:cs="宋体" w:hint="eastAsia"/>
          <w:kern w:val="0"/>
          <w:szCs w:val="21"/>
        </w:rPr>
        <w:t>”</w:t>
      </w:r>
      <w:r w:rsidRPr="00541F4D">
        <w:rPr>
          <w:rFonts w:ascii="宋体" w:hAnsi="宋体" w:cs="宋体" w:hint="eastAsia"/>
          <w:kern w:val="0"/>
          <w:szCs w:val="21"/>
        </w:rPr>
        <w:t>活动是全国高校共青团系统首次</w:t>
      </w:r>
      <w:r>
        <w:rPr>
          <w:rFonts w:ascii="宋体" w:hAnsi="宋体" w:cs="宋体" w:hint="eastAsia"/>
          <w:kern w:val="0"/>
          <w:szCs w:val="21"/>
        </w:rPr>
        <w:t>和唯一</w:t>
      </w:r>
      <w:r w:rsidRPr="00541F4D">
        <w:rPr>
          <w:rFonts w:ascii="宋体" w:hAnsi="宋体" w:cs="宋体" w:hint="eastAsia"/>
          <w:kern w:val="0"/>
          <w:szCs w:val="21"/>
        </w:rPr>
        <w:t>以高品位、系列化、集中式的文化活动作为大学新生进校以后的第一课，因此得到众多媒体的广泛关注。</w:t>
      </w:r>
      <w:r>
        <w:rPr>
          <w:rFonts w:ascii="宋体" w:hAnsi="宋体" w:cs="宋体" w:hint="eastAsia"/>
          <w:kern w:val="0"/>
          <w:szCs w:val="21"/>
        </w:rPr>
        <w:t>八大版块的数十场活动将让</w:t>
      </w:r>
      <w:r>
        <w:rPr>
          <w:rFonts w:ascii="宋体" w:hAnsi="宋体" w:cs="宋体"/>
          <w:kern w:val="0"/>
          <w:szCs w:val="21"/>
        </w:rPr>
        <w:t>201</w:t>
      </w:r>
      <w:r w:rsidR="00AB4406">
        <w:rPr>
          <w:rFonts w:ascii="宋体" w:hAnsi="宋体" w:cs="宋体"/>
          <w:kern w:val="0"/>
          <w:szCs w:val="21"/>
        </w:rPr>
        <w:t>8</w:t>
      </w:r>
      <w:r>
        <w:rPr>
          <w:rFonts w:ascii="宋体" w:hAnsi="宋体" w:cs="宋体" w:hint="eastAsia"/>
          <w:kern w:val="0"/>
          <w:szCs w:val="21"/>
        </w:rPr>
        <w:t>级新同学尽情参与、励翅东南、绽放青春，在享受精神盛宴和文化高峰体验的同时，充分感受东南大学作为江左文枢的深厚文化底蕴，以及百年学府崇高、沉静、熊毅的精神气质，从而开启新的文化之旅，叩开瑰丽和壮美的人生之门。</w:t>
      </w:r>
    </w:p>
    <w:p w:rsidR="00FF0CD2" w:rsidRPr="00AB4406" w:rsidRDefault="00FF0CD2" w:rsidP="00C60D8B">
      <w:pPr>
        <w:ind w:firstLineChars="200" w:firstLine="420"/>
        <w:rPr>
          <w:rFonts w:ascii="宋体" w:cs="宋体"/>
          <w:kern w:val="0"/>
          <w:szCs w:val="21"/>
        </w:rPr>
      </w:pPr>
    </w:p>
    <w:p w:rsidR="00FF0CD2" w:rsidRPr="00D948DB" w:rsidRDefault="00FF0CD2" w:rsidP="00823463">
      <w:pPr>
        <w:ind w:firstLineChars="200" w:firstLine="422"/>
        <w:rPr>
          <w:rFonts w:ascii="宋体"/>
          <w:b/>
          <w:szCs w:val="21"/>
        </w:rPr>
      </w:pPr>
    </w:p>
    <w:sectPr w:rsidR="00FF0CD2" w:rsidRPr="00D948DB" w:rsidSect="008C3E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419" w:rsidRDefault="00C96419" w:rsidP="00541F4D">
      <w:r>
        <w:separator/>
      </w:r>
    </w:p>
  </w:endnote>
  <w:endnote w:type="continuationSeparator" w:id="1">
    <w:p w:rsidR="00C96419" w:rsidRDefault="00C96419" w:rsidP="00541F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419" w:rsidRDefault="00C96419" w:rsidP="00541F4D">
      <w:r>
        <w:separator/>
      </w:r>
    </w:p>
  </w:footnote>
  <w:footnote w:type="continuationSeparator" w:id="1">
    <w:p w:rsidR="00C96419" w:rsidRDefault="00C96419" w:rsidP="00541F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6436"/>
    <w:rsid w:val="00003E95"/>
    <w:rsid w:val="00010526"/>
    <w:rsid w:val="00013687"/>
    <w:rsid w:val="00014DA6"/>
    <w:rsid w:val="000157B7"/>
    <w:rsid w:val="00015A31"/>
    <w:rsid w:val="00017B2D"/>
    <w:rsid w:val="0003225C"/>
    <w:rsid w:val="00036C88"/>
    <w:rsid w:val="00036D59"/>
    <w:rsid w:val="000479CB"/>
    <w:rsid w:val="0005779D"/>
    <w:rsid w:val="00060101"/>
    <w:rsid w:val="0006169E"/>
    <w:rsid w:val="00071916"/>
    <w:rsid w:val="00074E78"/>
    <w:rsid w:val="00074F47"/>
    <w:rsid w:val="00077449"/>
    <w:rsid w:val="00080AAD"/>
    <w:rsid w:val="000903DC"/>
    <w:rsid w:val="00091732"/>
    <w:rsid w:val="00096960"/>
    <w:rsid w:val="000A2601"/>
    <w:rsid w:val="000A798E"/>
    <w:rsid w:val="000B2A8D"/>
    <w:rsid w:val="000B3E8F"/>
    <w:rsid w:val="000B449D"/>
    <w:rsid w:val="000B5FD4"/>
    <w:rsid w:val="000C10F3"/>
    <w:rsid w:val="000C184A"/>
    <w:rsid w:val="000C2C3C"/>
    <w:rsid w:val="000E29C9"/>
    <w:rsid w:val="000E57CF"/>
    <w:rsid w:val="000F0366"/>
    <w:rsid w:val="000F0F5A"/>
    <w:rsid w:val="000F2620"/>
    <w:rsid w:val="000F5365"/>
    <w:rsid w:val="00100072"/>
    <w:rsid w:val="001019B9"/>
    <w:rsid w:val="001128B0"/>
    <w:rsid w:val="00123848"/>
    <w:rsid w:val="00123A87"/>
    <w:rsid w:val="00130BE9"/>
    <w:rsid w:val="0013670C"/>
    <w:rsid w:val="00140490"/>
    <w:rsid w:val="0014074E"/>
    <w:rsid w:val="001507EF"/>
    <w:rsid w:val="001571A2"/>
    <w:rsid w:val="00164421"/>
    <w:rsid w:val="001710CB"/>
    <w:rsid w:val="00185725"/>
    <w:rsid w:val="00186B4A"/>
    <w:rsid w:val="001907D7"/>
    <w:rsid w:val="001A3DF5"/>
    <w:rsid w:val="001A49B6"/>
    <w:rsid w:val="001A7EE2"/>
    <w:rsid w:val="001C159B"/>
    <w:rsid w:val="001D1B4A"/>
    <w:rsid w:val="001D7734"/>
    <w:rsid w:val="001F7049"/>
    <w:rsid w:val="002026E4"/>
    <w:rsid w:val="0020477C"/>
    <w:rsid w:val="00204BDC"/>
    <w:rsid w:val="00206FAF"/>
    <w:rsid w:val="002106E1"/>
    <w:rsid w:val="00217C05"/>
    <w:rsid w:val="0022142B"/>
    <w:rsid w:val="00232884"/>
    <w:rsid w:val="00235FD3"/>
    <w:rsid w:val="00241E0C"/>
    <w:rsid w:val="00247D58"/>
    <w:rsid w:val="0025285F"/>
    <w:rsid w:val="00275401"/>
    <w:rsid w:val="00286B47"/>
    <w:rsid w:val="00287038"/>
    <w:rsid w:val="00290ED1"/>
    <w:rsid w:val="002A25F9"/>
    <w:rsid w:val="002A756A"/>
    <w:rsid w:val="002B2B4A"/>
    <w:rsid w:val="002B3BB0"/>
    <w:rsid w:val="002C3328"/>
    <w:rsid w:val="002D06F9"/>
    <w:rsid w:val="002E0E97"/>
    <w:rsid w:val="002F5D10"/>
    <w:rsid w:val="00301282"/>
    <w:rsid w:val="00303134"/>
    <w:rsid w:val="00303615"/>
    <w:rsid w:val="00303B2C"/>
    <w:rsid w:val="00315636"/>
    <w:rsid w:val="003219D6"/>
    <w:rsid w:val="00324BFD"/>
    <w:rsid w:val="00326DA8"/>
    <w:rsid w:val="003409F5"/>
    <w:rsid w:val="00346AB6"/>
    <w:rsid w:val="00361428"/>
    <w:rsid w:val="00362089"/>
    <w:rsid w:val="003646A8"/>
    <w:rsid w:val="003703C2"/>
    <w:rsid w:val="00390766"/>
    <w:rsid w:val="003973AF"/>
    <w:rsid w:val="003A1EEC"/>
    <w:rsid w:val="003A6FF1"/>
    <w:rsid w:val="003B5ED2"/>
    <w:rsid w:val="003C0DE2"/>
    <w:rsid w:val="003D3709"/>
    <w:rsid w:val="003F62F5"/>
    <w:rsid w:val="00410547"/>
    <w:rsid w:val="00420031"/>
    <w:rsid w:val="00420421"/>
    <w:rsid w:val="00424E05"/>
    <w:rsid w:val="00425DF7"/>
    <w:rsid w:val="00426AF1"/>
    <w:rsid w:val="00432461"/>
    <w:rsid w:val="00435244"/>
    <w:rsid w:val="00443802"/>
    <w:rsid w:val="00446D2D"/>
    <w:rsid w:val="00451796"/>
    <w:rsid w:val="00456290"/>
    <w:rsid w:val="00456691"/>
    <w:rsid w:val="00464B2F"/>
    <w:rsid w:val="00467562"/>
    <w:rsid w:val="00470388"/>
    <w:rsid w:val="00487FA7"/>
    <w:rsid w:val="004967E0"/>
    <w:rsid w:val="004A314D"/>
    <w:rsid w:val="004A3D2F"/>
    <w:rsid w:val="004A6F07"/>
    <w:rsid w:val="004A7C00"/>
    <w:rsid w:val="004B22C4"/>
    <w:rsid w:val="004C6B27"/>
    <w:rsid w:val="004D7B3E"/>
    <w:rsid w:val="004E7BC8"/>
    <w:rsid w:val="004F13C7"/>
    <w:rsid w:val="004F3136"/>
    <w:rsid w:val="004F4F1A"/>
    <w:rsid w:val="004F78AD"/>
    <w:rsid w:val="00500034"/>
    <w:rsid w:val="005032EA"/>
    <w:rsid w:val="00506551"/>
    <w:rsid w:val="00507376"/>
    <w:rsid w:val="00510BDD"/>
    <w:rsid w:val="00513DD6"/>
    <w:rsid w:val="0052039D"/>
    <w:rsid w:val="00521672"/>
    <w:rsid w:val="005340FA"/>
    <w:rsid w:val="00536A79"/>
    <w:rsid w:val="00541F4D"/>
    <w:rsid w:val="00554F7E"/>
    <w:rsid w:val="00555770"/>
    <w:rsid w:val="0056662B"/>
    <w:rsid w:val="00590E1C"/>
    <w:rsid w:val="00592AD6"/>
    <w:rsid w:val="0059417C"/>
    <w:rsid w:val="00596C41"/>
    <w:rsid w:val="005B0642"/>
    <w:rsid w:val="005B0873"/>
    <w:rsid w:val="005C37F7"/>
    <w:rsid w:val="005C76AA"/>
    <w:rsid w:val="005E2332"/>
    <w:rsid w:val="005E24BA"/>
    <w:rsid w:val="005E4E22"/>
    <w:rsid w:val="005E5C62"/>
    <w:rsid w:val="005E6F90"/>
    <w:rsid w:val="005F4229"/>
    <w:rsid w:val="00604641"/>
    <w:rsid w:val="0060553F"/>
    <w:rsid w:val="00612A85"/>
    <w:rsid w:val="00624380"/>
    <w:rsid w:val="00631A75"/>
    <w:rsid w:val="00633E46"/>
    <w:rsid w:val="0063659B"/>
    <w:rsid w:val="0063676E"/>
    <w:rsid w:val="006513E3"/>
    <w:rsid w:val="006668EA"/>
    <w:rsid w:val="0068051B"/>
    <w:rsid w:val="00695026"/>
    <w:rsid w:val="006A20AE"/>
    <w:rsid w:val="006A42BC"/>
    <w:rsid w:val="006A6242"/>
    <w:rsid w:val="006A7671"/>
    <w:rsid w:val="006D1760"/>
    <w:rsid w:val="006D335E"/>
    <w:rsid w:val="006D6E3C"/>
    <w:rsid w:val="006F40AF"/>
    <w:rsid w:val="006F7FDE"/>
    <w:rsid w:val="00701E59"/>
    <w:rsid w:val="0070246C"/>
    <w:rsid w:val="00703ADF"/>
    <w:rsid w:val="00705FB3"/>
    <w:rsid w:val="0070628A"/>
    <w:rsid w:val="00711609"/>
    <w:rsid w:val="00725629"/>
    <w:rsid w:val="0073055F"/>
    <w:rsid w:val="00731ACD"/>
    <w:rsid w:val="00733F43"/>
    <w:rsid w:val="0073490D"/>
    <w:rsid w:val="00735978"/>
    <w:rsid w:val="007368CE"/>
    <w:rsid w:val="00746436"/>
    <w:rsid w:val="00750E90"/>
    <w:rsid w:val="00765E48"/>
    <w:rsid w:val="00773937"/>
    <w:rsid w:val="00773EDB"/>
    <w:rsid w:val="0078654E"/>
    <w:rsid w:val="007938C1"/>
    <w:rsid w:val="00795F00"/>
    <w:rsid w:val="007A2D85"/>
    <w:rsid w:val="0080405F"/>
    <w:rsid w:val="00804CE5"/>
    <w:rsid w:val="00822BA1"/>
    <w:rsid w:val="00823463"/>
    <w:rsid w:val="008235C3"/>
    <w:rsid w:val="008251CC"/>
    <w:rsid w:val="0083030F"/>
    <w:rsid w:val="00831639"/>
    <w:rsid w:val="008322B8"/>
    <w:rsid w:val="0083674A"/>
    <w:rsid w:val="0084327E"/>
    <w:rsid w:val="0086222C"/>
    <w:rsid w:val="00866F11"/>
    <w:rsid w:val="00867D8F"/>
    <w:rsid w:val="0088782E"/>
    <w:rsid w:val="008918A2"/>
    <w:rsid w:val="00893C6B"/>
    <w:rsid w:val="0089441A"/>
    <w:rsid w:val="008A421E"/>
    <w:rsid w:val="008B16B9"/>
    <w:rsid w:val="008C38A9"/>
    <w:rsid w:val="008C3EE4"/>
    <w:rsid w:val="008C7156"/>
    <w:rsid w:val="008C71C4"/>
    <w:rsid w:val="008E4903"/>
    <w:rsid w:val="008F229B"/>
    <w:rsid w:val="008F3643"/>
    <w:rsid w:val="008F7D25"/>
    <w:rsid w:val="0090589F"/>
    <w:rsid w:val="00905CB4"/>
    <w:rsid w:val="00907A16"/>
    <w:rsid w:val="00923E27"/>
    <w:rsid w:val="00925F96"/>
    <w:rsid w:val="009402C4"/>
    <w:rsid w:val="009472CC"/>
    <w:rsid w:val="00950B8D"/>
    <w:rsid w:val="00952797"/>
    <w:rsid w:val="00954F24"/>
    <w:rsid w:val="00954FFE"/>
    <w:rsid w:val="00955448"/>
    <w:rsid w:val="009636AD"/>
    <w:rsid w:val="00985AFF"/>
    <w:rsid w:val="009A1E9F"/>
    <w:rsid w:val="009A4B65"/>
    <w:rsid w:val="009A71D7"/>
    <w:rsid w:val="009B2E26"/>
    <w:rsid w:val="009C00E8"/>
    <w:rsid w:val="009D4F76"/>
    <w:rsid w:val="009E1F56"/>
    <w:rsid w:val="009E637B"/>
    <w:rsid w:val="009E6C6E"/>
    <w:rsid w:val="009E728B"/>
    <w:rsid w:val="009F50AC"/>
    <w:rsid w:val="009F51CC"/>
    <w:rsid w:val="009F7CD4"/>
    <w:rsid w:val="00A00DEB"/>
    <w:rsid w:val="00A06510"/>
    <w:rsid w:val="00A152A5"/>
    <w:rsid w:val="00A1738F"/>
    <w:rsid w:val="00A176F6"/>
    <w:rsid w:val="00A17E2D"/>
    <w:rsid w:val="00A22DBE"/>
    <w:rsid w:val="00A27E47"/>
    <w:rsid w:val="00A36C76"/>
    <w:rsid w:val="00A4423D"/>
    <w:rsid w:val="00A51283"/>
    <w:rsid w:val="00A5248C"/>
    <w:rsid w:val="00A55A4D"/>
    <w:rsid w:val="00A74B8B"/>
    <w:rsid w:val="00A91A8A"/>
    <w:rsid w:val="00AA606C"/>
    <w:rsid w:val="00AA720F"/>
    <w:rsid w:val="00AB4406"/>
    <w:rsid w:val="00AC6529"/>
    <w:rsid w:val="00AC6CD4"/>
    <w:rsid w:val="00AD058F"/>
    <w:rsid w:val="00AD07D4"/>
    <w:rsid w:val="00AE5F3E"/>
    <w:rsid w:val="00AF231C"/>
    <w:rsid w:val="00AF269C"/>
    <w:rsid w:val="00AF5CB7"/>
    <w:rsid w:val="00AF5D6B"/>
    <w:rsid w:val="00B001C4"/>
    <w:rsid w:val="00B009A8"/>
    <w:rsid w:val="00B060E3"/>
    <w:rsid w:val="00B07DB5"/>
    <w:rsid w:val="00B10660"/>
    <w:rsid w:val="00B1201A"/>
    <w:rsid w:val="00B14BE3"/>
    <w:rsid w:val="00B2560B"/>
    <w:rsid w:val="00B33353"/>
    <w:rsid w:val="00B35AC5"/>
    <w:rsid w:val="00B36756"/>
    <w:rsid w:val="00B419AB"/>
    <w:rsid w:val="00B426EE"/>
    <w:rsid w:val="00B51DA9"/>
    <w:rsid w:val="00B52FF4"/>
    <w:rsid w:val="00B549B5"/>
    <w:rsid w:val="00B65FAE"/>
    <w:rsid w:val="00B66984"/>
    <w:rsid w:val="00B77205"/>
    <w:rsid w:val="00B77B5C"/>
    <w:rsid w:val="00B83376"/>
    <w:rsid w:val="00B834AC"/>
    <w:rsid w:val="00B92A06"/>
    <w:rsid w:val="00B932B4"/>
    <w:rsid w:val="00BB7A0A"/>
    <w:rsid w:val="00BC4DC8"/>
    <w:rsid w:val="00BC7523"/>
    <w:rsid w:val="00BD1872"/>
    <w:rsid w:val="00BD2031"/>
    <w:rsid w:val="00BE210B"/>
    <w:rsid w:val="00BE2D7B"/>
    <w:rsid w:val="00C23ED2"/>
    <w:rsid w:val="00C3511E"/>
    <w:rsid w:val="00C40404"/>
    <w:rsid w:val="00C42298"/>
    <w:rsid w:val="00C46D2C"/>
    <w:rsid w:val="00C503DC"/>
    <w:rsid w:val="00C56DF9"/>
    <w:rsid w:val="00C60D8B"/>
    <w:rsid w:val="00C65765"/>
    <w:rsid w:val="00C738CA"/>
    <w:rsid w:val="00C807FD"/>
    <w:rsid w:val="00C85F50"/>
    <w:rsid w:val="00C9320E"/>
    <w:rsid w:val="00C96419"/>
    <w:rsid w:val="00CA5DEA"/>
    <w:rsid w:val="00CB5086"/>
    <w:rsid w:val="00CE0804"/>
    <w:rsid w:val="00CE0AF6"/>
    <w:rsid w:val="00CE275F"/>
    <w:rsid w:val="00CE3405"/>
    <w:rsid w:val="00D00E07"/>
    <w:rsid w:val="00D02B0C"/>
    <w:rsid w:val="00D0796D"/>
    <w:rsid w:val="00D1453C"/>
    <w:rsid w:val="00D15BCC"/>
    <w:rsid w:val="00D24D81"/>
    <w:rsid w:val="00D301FD"/>
    <w:rsid w:val="00D41E8D"/>
    <w:rsid w:val="00D51B9B"/>
    <w:rsid w:val="00D53191"/>
    <w:rsid w:val="00D547BD"/>
    <w:rsid w:val="00D55220"/>
    <w:rsid w:val="00D60B58"/>
    <w:rsid w:val="00D61BFB"/>
    <w:rsid w:val="00D63F63"/>
    <w:rsid w:val="00D7058B"/>
    <w:rsid w:val="00D70BCF"/>
    <w:rsid w:val="00D73E62"/>
    <w:rsid w:val="00D743BD"/>
    <w:rsid w:val="00D824FF"/>
    <w:rsid w:val="00D84110"/>
    <w:rsid w:val="00D848F8"/>
    <w:rsid w:val="00D8499F"/>
    <w:rsid w:val="00D948DB"/>
    <w:rsid w:val="00D95F23"/>
    <w:rsid w:val="00D964B2"/>
    <w:rsid w:val="00D970C7"/>
    <w:rsid w:val="00DA11F8"/>
    <w:rsid w:val="00DA2F3B"/>
    <w:rsid w:val="00DA36B5"/>
    <w:rsid w:val="00DA6C23"/>
    <w:rsid w:val="00DB005F"/>
    <w:rsid w:val="00DB2204"/>
    <w:rsid w:val="00DB67F4"/>
    <w:rsid w:val="00DB7907"/>
    <w:rsid w:val="00DE10F4"/>
    <w:rsid w:val="00DE35EF"/>
    <w:rsid w:val="00DF4560"/>
    <w:rsid w:val="00DF5697"/>
    <w:rsid w:val="00DF777A"/>
    <w:rsid w:val="00E00DF0"/>
    <w:rsid w:val="00E02CCE"/>
    <w:rsid w:val="00E05974"/>
    <w:rsid w:val="00E12432"/>
    <w:rsid w:val="00E12D7C"/>
    <w:rsid w:val="00E14767"/>
    <w:rsid w:val="00E15772"/>
    <w:rsid w:val="00E25644"/>
    <w:rsid w:val="00E43278"/>
    <w:rsid w:val="00E552A8"/>
    <w:rsid w:val="00E563B2"/>
    <w:rsid w:val="00E573A8"/>
    <w:rsid w:val="00E603B3"/>
    <w:rsid w:val="00E6396B"/>
    <w:rsid w:val="00E74EE6"/>
    <w:rsid w:val="00E82132"/>
    <w:rsid w:val="00E845B1"/>
    <w:rsid w:val="00E9387B"/>
    <w:rsid w:val="00E94AE9"/>
    <w:rsid w:val="00EA53FC"/>
    <w:rsid w:val="00EB7B84"/>
    <w:rsid w:val="00ED561A"/>
    <w:rsid w:val="00ED745F"/>
    <w:rsid w:val="00EE1EFE"/>
    <w:rsid w:val="00EF6994"/>
    <w:rsid w:val="00EF701A"/>
    <w:rsid w:val="00F019FC"/>
    <w:rsid w:val="00F01A0B"/>
    <w:rsid w:val="00F07087"/>
    <w:rsid w:val="00F157D7"/>
    <w:rsid w:val="00F23E85"/>
    <w:rsid w:val="00F327D8"/>
    <w:rsid w:val="00F33025"/>
    <w:rsid w:val="00F3527B"/>
    <w:rsid w:val="00F416D6"/>
    <w:rsid w:val="00F420E5"/>
    <w:rsid w:val="00F528DF"/>
    <w:rsid w:val="00F55C22"/>
    <w:rsid w:val="00F56661"/>
    <w:rsid w:val="00F60478"/>
    <w:rsid w:val="00F60AAF"/>
    <w:rsid w:val="00F7457F"/>
    <w:rsid w:val="00F77570"/>
    <w:rsid w:val="00F77E30"/>
    <w:rsid w:val="00F841F4"/>
    <w:rsid w:val="00F90AE9"/>
    <w:rsid w:val="00F918C7"/>
    <w:rsid w:val="00FA27E2"/>
    <w:rsid w:val="00FA3FAB"/>
    <w:rsid w:val="00FA4043"/>
    <w:rsid w:val="00FB284F"/>
    <w:rsid w:val="00FC19C5"/>
    <w:rsid w:val="00FC5FE6"/>
    <w:rsid w:val="00FC7E60"/>
    <w:rsid w:val="00FD14AE"/>
    <w:rsid w:val="00FE0E92"/>
    <w:rsid w:val="00FE6692"/>
    <w:rsid w:val="00FE67B9"/>
    <w:rsid w:val="00FF0C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EE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41F4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541F4D"/>
    <w:rPr>
      <w:rFonts w:cs="Times New Roman"/>
      <w:sz w:val="18"/>
      <w:szCs w:val="18"/>
    </w:rPr>
  </w:style>
  <w:style w:type="paragraph" w:styleId="a4">
    <w:name w:val="footer"/>
    <w:basedOn w:val="a"/>
    <w:link w:val="Char0"/>
    <w:uiPriority w:val="99"/>
    <w:rsid w:val="00541F4D"/>
    <w:pPr>
      <w:tabs>
        <w:tab w:val="center" w:pos="4153"/>
        <w:tab w:val="right" w:pos="8306"/>
      </w:tabs>
      <w:snapToGrid w:val="0"/>
      <w:jc w:val="left"/>
    </w:pPr>
    <w:rPr>
      <w:sz w:val="18"/>
      <w:szCs w:val="18"/>
    </w:rPr>
  </w:style>
  <w:style w:type="character" w:customStyle="1" w:styleId="Char0">
    <w:name w:val="页脚 Char"/>
    <w:link w:val="a4"/>
    <w:uiPriority w:val="99"/>
    <w:locked/>
    <w:rsid w:val="00541F4D"/>
    <w:rPr>
      <w:rFonts w:cs="Times New Roman"/>
      <w:sz w:val="18"/>
      <w:szCs w:val="18"/>
    </w:rPr>
  </w:style>
  <w:style w:type="character" w:customStyle="1" w:styleId="articletitle">
    <w:name w:val="article_title"/>
    <w:uiPriority w:val="99"/>
    <w:rsid w:val="00541F4D"/>
    <w:rPr>
      <w:rFonts w:cs="Times New Roman"/>
    </w:rPr>
  </w:style>
  <w:style w:type="character" w:customStyle="1" w:styleId="articlepublishdate">
    <w:name w:val="article_publishdate"/>
    <w:uiPriority w:val="99"/>
    <w:rsid w:val="00541F4D"/>
    <w:rPr>
      <w:rFonts w:cs="Times New Roman"/>
    </w:rPr>
  </w:style>
  <w:style w:type="character" w:customStyle="1" w:styleId="wpvisitcount">
    <w:name w:val="wp_visitcount"/>
    <w:uiPriority w:val="99"/>
    <w:rsid w:val="00541F4D"/>
    <w:rPr>
      <w:rFonts w:cs="Times New Roman"/>
    </w:rPr>
  </w:style>
  <w:style w:type="paragraph" w:styleId="a5">
    <w:name w:val="Balloon Text"/>
    <w:basedOn w:val="a"/>
    <w:link w:val="Char1"/>
    <w:uiPriority w:val="99"/>
    <w:semiHidden/>
    <w:rsid w:val="00541F4D"/>
    <w:rPr>
      <w:sz w:val="18"/>
      <w:szCs w:val="18"/>
    </w:rPr>
  </w:style>
  <w:style w:type="character" w:customStyle="1" w:styleId="Char1">
    <w:name w:val="批注框文本 Char"/>
    <w:link w:val="a5"/>
    <w:uiPriority w:val="99"/>
    <w:semiHidden/>
    <w:locked/>
    <w:rsid w:val="00541F4D"/>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95566193">
      <w:marLeft w:val="0"/>
      <w:marRight w:val="0"/>
      <w:marTop w:val="0"/>
      <w:marBottom w:val="0"/>
      <w:divBdr>
        <w:top w:val="none" w:sz="0" w:space="0" w:color="auto"/>
        <w:left w:val="none" w:sz="0" w:space="0" w:color="auto"/>
        <w:bottom w:val="none" w:sz="0" w:space="0" w:color="auto"/>
        <w:right w:val="none" w:sz="0" w:space="0" w:color="auto"/>
      </w:divBdr>
      <w:divsChild>
        <w:div w:id="95566188">
          <w:marLeft w:val="0"/>
          <w:marRight w:val="0"/>
          <w:marTop w:val="0"/>
          <w:marBottom w:val="0"/>
          <w:divBdr>
            <w:top w:val="none" w:sz="0" w:space="0" w:color="auto"/>
            <w:left w:val="none" w:sz="0" w:space="0" w:color="auto"/>
            <w:bottom w:val="none" w:sz="0" w:space="0" w:color="auto"/>
            <w:right w:val="none" w:sz="0" w:space="0" w:color="auto"/>
          </w:divBdr>
          <w:divsChild>
            <w:div w:id="95566195">
              <w:marLeft w:val="0"/>
              <w:marRight w:val="0"/>
              <w:marTop w:val="0"/>
              <w:marBottom w:val="0"/>
              <w:divBdr>
                <w:top w:val="none" w:sz="0" w:space="0" w:color="auto"/>
                <w:left w:val="none" w:sz="0" w:space="0" w:color="auto"/>
                <w:bottom w:val="none" w:sz="0" w:space="0" w:color="auto"/>
                <w:right w:val="none" w:sz="0" w:space="0" w:color="auto"/>
              </w:divBdr>
              <w:divsChild>
                <w:div w:id="95566187">
                  <w:marLeft w:val="0"/>
                  <w:marRight w:val="0"/>
                  <w:marTop w:val="0"/>
                  <w:marBottom w:val="0"/>
                  <w:divBdr>
                    <w:top w:val="none" w:sz="0" w:space="0" w:color="auto"/>
                    <w:left w:val="none" w:sz="0" w:space="0" w:color="auto"/>
                    <w:bottom w:val="none" w:sz="0" w:space="0" w:color="auto"/>
                    <w:right w:val="none" w:sz="0" w:space="0" w:color="auto"/>
                  </w:divBdr>
                </w:div>
                <w:div w:id="95566189">
                  <w:marLeft w:val="0"/>
                  <w:marRight w:val="0"/>
                  <w:marTop w:val="0"/>
                  <w:marBottom w:val="0"/>
                  <w:divBdr>
                    <w:top w:val="none" w:sz="0" w:space="0" w:color="auto"/>
                    <w:left w:val="none" w:sz="0" w:space="0" w:color="auto"/>
                    <w:bottom w:val="none" w:sz="0" w:space="0" w:color="auto"/>
                    <w:right w:val="none" w:sz="0" w:space="0" w:color="auto"/>
                  </w:divBdr>
                  <w:divsChild>
                    <w:div w:id="95566191">
                      <w:marLeft w:val="0"/>
                      <w:marRight w:val="0"/>
                      <w:marTop w:val="0"/>
                      <w:marBottom w:val="0"/>
                      <w:divBdr>
                        <w:top w:val="none" w:sz="0" w:space="0" w:color="auto"/>
                        <w:left w:val="none" w:sz="0" w:space="0" w:color="auto"/>
                        <w:bottom w:val="none" w:sz="0" w:space="0" w:color="auto"/>
                        <w:right w:val="none" w:sz="0" w:space="0" w:color="auto"/>
                      </w:divBdr>
                      <w:divsChild>
                        <w:div w:id="95566190">
                          <w:marLeft w:val="0"/>
                          <w:marRight w:val="0"/>
                          <w:marTop w:val="0"/>
                          <w:marBottom w:val="0"/>
                          <w:divBdr>
                            <w:top w:val="none" w:sz="0" w:space="0" w:color="auto"/>
                            <w:left w:val="none" w:sz="0" w:space="0" w:color="auto"/>
                            <w:bottom w:val="none" w:sz="0" w:space="0" w:color="auto"/>
                            <w:right w:val="none" w:sz="0" w:space="0" w:color="auto"/>
                          </w:divBdr>
                        </w:div>
                        <w:div w:id="95566192">
                          <w:marLeft w:val="0"/>
                          <w:marRight w:val="0"/>
                          <w:marTop w:val="0"/>
                          <w:marBottom w:val="0"/>
                          <w:divBdr>
                            <w:top w:val="none" w:sz="0" w:space="0" w:color="auto"/>
                            <w:left w:val="none" w:sz="0" w:space="0" w:color="auto"/>
                            <w:bottom w:val="none" w:sz="0" w:space="0" w:color="auto"/>
                            <w:right w:val="none" w:sz="0" w:space="0" w:color="auto"/>
                          </w:divBdr>
                        </w:div>
                        <w:div w:id="9556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235</Words>
  <Characters>1345</Characters>
  <Application>Microsoft Office Word</Application>
  <DocSecurity>0</DocSecurity>
  <Lines>11</Lines>
  <Paragraphs>3</Paragraphs>
  <ScaleCrop>false</ScaleCrop>
  <Company>Sky123.Org</Company>
  <LinksUpToDate>false</LinksUpToDate>
  <CharactersWithSpaces>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张建树</dc:creator>
  <cp:keywords/>
  <dc:description/>
  <cp:lastModifiedBy>李震</cp:lastModifiedBy>
  <cp:revision>27</cp:revision>
  <dcterms:created xsi:type="dcterms:W3CDTF">2015-12-12T08:31:00Z</dcterms:created>
  <dcterms:modified xsi:type="dcterms:W3CDTF">2018-09-17T01:10:00Z</dcterms:modified>
</cp:coreProperties>
</file>